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ayout w:type="fixed"/>
        <w:tblLook w:val="04A0"/>
      </w:tblPr>
      <w:tblGrid>
        <w:gridCol w:w="543"/>
        <w:gridCol w:w="887"/>
        <w:gridCol w:w="1513"/>
        <w:gridCol w:w="1701"/>
        <w:gridCol w:w="2694"/>
        <w:gridCol w:w="1336"/>
        <w:gridCol w:w="881"/>
        <w:gridCol w:w="1113"/>
        <w:gridCol w:w="1290"/>
        <w:gridCol w:w="1113"/>
        <w:gridCol w:w="1149"/>
      </w:tblGrid>
      <w:tr w:rsidR="00C15295" w:rsidRPr="00421AB8" w:rsidTr="00545B19">
        <w:tc>
          <w:tcPr>
            <w:tcW w:w="543" w:type="dxa"/>
          </w:tcPr>
          <w:p w:rsidR="00A7793F" w:rsidRPr="00421AB8" w:rsidRDefault="00A7793F">
            <w:pPr>
              <w:rPr>
                <w:b/>
              </w:rPr>
            </w:pPr>
            <w:proofErr w:type="spellStart"/>
            <w:r w:rsidRPr="00421AB8">
              <w:rPr>
                <w:b/>
              </w:rPr>
              <w:t>P.č</w:t>
            </w:r>
            <w:proofErr w:type="spellEnd"/>
            <w:r w:rsidRPr="00421AB8">
              <w:rPr>
                <w:b/>
              </w:rPr>
              <w:t xml:space="preserve">. </w:t>
            </w:r>
          </w:p>
        </w:tc>
        <w:tc>
          <w:tcPr>
            <w:tcW w:w="887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Interné číslo faktúry</w:t>
            </w:r>
          </w:p>
        </w:tc>
        <w:tc>
          <w:tcPr>
            <w:tcW w:w="15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Číslo faktúry</w:t>
            </w:r>
          </w:p>
        </w:tc>
        <w:tc>
          <w:tcPr>
            <w:tcW w:w="1701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Dodávateľ</w:t>
            </w:r>
          </w:p>
        </w:tc>
        <w:tc>
          <w:tcPr>
            <w:tcW w:w="2694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Fakturované plneni</w:t>
            </w:r>
            <w:r>
              <w:rPr>
                <w:b/>
              </w:rPr>
              <w:t>e</w:t>
            </w:r>
          </w:p>
        </w:tc>
        <w:tc>
          <w:tcPr>
            <w:tcW w:w="1336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Hodnota fakturovaného </w:t>
            </w:r>
            <w:r>
              <w:rPr>
                <w:b/>
              </w:rPr>
              <w:t xml:space="preserve">     </w:t>
            </w:r>
            <w:r w:rsidRPr="00421AB8">
              <w:rPr>
                <w:b/>
              </w:rPr>
              <w:t xml:space="preserve">plnenia 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881" w:type="dxa"/>
          </w:tcPr>
          <w:p w:rsidR="00A7793F" w:rsidRDefault="00A7793F">
            <w:pPr>
              <w:rPr>
                <w:b/>
              </w:rPr>
            </w:pPr>
            <w:r>
              <w:rPr>
                <w:b/>
              </w:rPr>
              <w:t>Spôsob</w:t>
            </w:r>
          </w:p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290" w:type="dxa"/>
          </w:tcPr>
          <w:p w:rsidR="00A7793F" w:rsidRPr="00421AB8" w:rsidRDefault="00A7793F">
            <w:pPr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  <w:tc>
          <w:tcPr>
            <w:tcW w:w="1113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Výška úhrady </w:t>
            </w:r>
          </w:p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 xml:space="preserve">v </w:t>
            </w:r>
            <w:r w:rsidRPr="00421AB8">
              <w:rPr>
                <w:rFonts w:cstheme="minorHAnsi"/>
                <w:b/>
              </w:rPr>
              <w:t>€</w:t>
            </w:r>
          </w:p>
        </w:tc>
        <w:tc>
          <w:tcPr>
            <w:tcW w:w="1149" w:type="dxa"/>
          </w:tcPr>
          <w:p w:rsidR="00A7793F" w:rsidRPr="00421AB8" w:rsidRDefault="00A7793F" w:rsidP="00421AB8">
            <w:pPr>
              <w:jc w:val="center"/>
              <w:rPr>
                <w:b/>
              </w:rPr>
            </w:pPr>
            <w:r w:rsidRPr="00421AB8">
              <w:rPr>
                <w:b/>
              </w:rPr>
              <w:t>Dátum úhrady</w:t>
            </w:r>
          </w:p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1.</w:t>
            </w:r>
          </w:p>
        </w:tc>
        <w:tc>
          <w:tcPr>
            <w:tcW w:w="887" w:type="dxa"/>
          </w:tcPr>
          <w:p w:rsidR="00A7793F" w:rsidRDefault="00B912B4" w:rsidP="00973F6B">
            <w:r>
              <w:t>9</w:t>
            </w:r>
            <w:r w:rsidR="00C675FF">
              <w:t>1</w:t>
            </w:r>
            <w:r w:rsidR="00973F6B">
              <w:t>/</w:t>
            </w:r>
            <w:r w:rsidR="004B520D">
              <w:t>12</w:t>
            </w:r>
          </w:p>
        </w:tc>
        <w:tc>
          <w:tcPr>
            <w:tcW w:w="1513" w:type="dxa"/>
          </w:tcPr>
          <w:p w:rsidR="00A7793F" w:rsidRDefault="001D2BFC">
            <w:r>
              <w:t>7297571101</w:t>
            </w:r>
          </w:p>
        </w:tc>
        <w:tc>
          <w:tcPr>
            <w:tcW w:w="1701" w:type="dxa"/>
          </w:tcPr>
          <w:p w:rsidR="00A7793F" w:rsidRDefault="001D2BFC">
            <w:proofErr w:type="spellStart"/>
            <w:r>
              <w:t>SPP-Košice</w:t>
            </w:r>
            <w:proofErr w:type="spellEnd"/>
          </w:p>
        </w:tc>
        <w:tc>
          <w:tcPr>
            <w:tcW w:w="2694" w:type="dxa"/>
          </w:tcPr>
          <w:p w:rsidR="00A1113B" w:rsidRDefault="00727B70">
            <w:r>
              <w:t xml:space="preserve"> </w:t>
            </w:r>
            <w:r w:rsidR="001D2BFC">
              <w:t>splátka plynu</w:t>
            </w:r>
          </w:p>
        </w:tc>
        <w:tc>
          <w:tcPr>
            <w:tcW w:w="1336" w:type="dxa"/>
          </w:tcPr>
          <w:p w:rsidR="00A7793F" w:rsidRDefault="00596457">
            <w:r>
              <w:t xml:space="preserve">  </w:t>
            </w:r>
            <w:r w:rsidR="001D2BFC">
              <w:t>64</w:t>
            </w:r>
            <w:r w:rsidR="00C675FF">
              <w:t>,</w:t>
            </w:r>
            <w:r w:rsidR="001D2BFC">
              <w:t>00</w:t>
            </w:r>
          </w:p>
        </w:tc>
        <w:tc>
          <w:tcPr>
            <w:tcW w:w="881" w:type="dxa"/>
          </w:tcPr>
          <w:p w:rsidR="00A7793F" w:rsidRDefault="00727B70">
            <w:r>
              <w:t>PP</w:t>
            </w:r>
          </w:p>
        </w:tc>
        <w:tc>
          <w:tcPr>
            <w:tcW w:w="1113" w:type="dxa"/>
          </w:tcPr>
          <w:p w:rsidR="00A7793F" w:rsidRDefault="00963EF6">
            <w:r>
              <w:t xml:space="preserve"> </w:t>
            </w:r>
            <w:r w:rsidR="00727B70">
              <w:t xml:space="preserve"> </w:t>
            </w:r>
            <w:r w:rsidR="001D2BFC">
              <w:t>64,00</w:t>
            </w:r>
          </w:p>
        </w:tc>
        <w:tc>
          <w:tcPr>
            <w:tcW w:w="1290" w:type="dxa"/>
          </w:tcPr>
          <w:p w:rsidR="00A7793F" w:rsidRDefault="001D2BFC">
            <w:r>
              <w:t xml:space="preserve">  5.10</w:t>
            </w:r>
            <w:r w:rsidR="00545B19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2.</w:t>
            </w:r>
          </w:p>
        </w:tc>
        <w:tc>
          <w:tcPr>
            <w:tcW w:w="887" w:type="dxa"/>
          </w:tcPr>
          <w:p w:rsidR="00A7793F" w:rsidRDefault="001D2BFC">
            <w:r>
              <w:t>9</w:t>
            </w:r>
            <w:r w:rsidR="00C675FF">
              <w:t>2</w:t>
            </w:r>
            <w:r w:rsidR="004B520D">
              <w:t>/12</w:t>
            </w:r>
          </w:p>
        </w:tc>
        <w:tc>
          <w:tcPr>
            <w:tcW w:w="1513" w:type="dxa"/>
          </w:tcPr>
          <w:p w:rsidR="00A7793F" w:rsidRDefault="001D2BFC">
            <w:r>
              <w:t>1203295</w:t>
            </w:r>
          </w:p>
        </w:tc>
        <w:tc>
          <w:tcPr>
            <w:tcW w:w="1701" w:type="dxa"/>
          </w:tcPr>
          <w:p w:rsidR="00A7793F" w:rsidRDefault="001D2BFC">
            <w:proofErr w:type="spellStart"/>
            <w:r>
              <w:t>Slavconet</w:t>
            </w:r>
            <w:proofErr w:type="spellEnd"/>
          </w:p>
        </w:tc>
        <w:tc>
          <w:tcPr>
            <w:tcW w:w="2694" w:type="dxa"/>
          </w:tcPr>
          <w:p w:rsidR="00A7793F" w:rsidRDefault="00545B19">
            <w:r>
              <w:t xml:space="preserve"> </w:t>
            </w:r>
            <w:r w:rsidR="001D2BFC">
              <w:t>internetové služby</w:t>
            </w:r>
          </w:p>
        </w:tc>
        <w:tc>
          <w:tcPr>
            <w:tcW w:w="1336" w:type="dxa"/>
          </w:tcPr>
          <w:p w:rsidR="00A7793F" w:rsidRDefault="00911D7E">
            <w:r>
              <w:t xml:space="preserve">  </w:t>
            </w:r>
            <w:r w:rsidR="001D2BFC">
              <w:t>11,62</w:t>
            </w:r>
          </w:p>
        </w:tc>
        <w:tc>
          <w:tcPr>
            <w:tcW w:w="881" w:type="dxa"/>
          </w:tcPr>
          <w:p w:rsidR="00A7793F" w:rsidRDefault="004B520D">
            <w:r>
              <w:t>PP</w:t>
            </w:r>
          </w:p>
        </w:tc>
        <w:tc>
          <w:tcPr>
            <w:tcW w:w="1113" w:type="dxa"/>
          </w:tcPr>
          <w:p w:rsidR="00A7793F" w:rsidRDefault="00727B70">
            <w:r>
              <w:t xml:space="preserve"> </w:t>
            </w:r>
            <w:r w:rsidR="00911D7E">
              <w:t xml:space="preserve"> </w:t>
            </w:r>
            <w:r w:rsidR="001D2BFC">
              <w:t>11,62</w:t>
            </w:r>
          </w:p>
        </w:tc>
        <w:tc>
          <w:tcPr>
            <w:tcW w:w="1290" w:type="dxa"/>
          </w:tcPr>
          <w:p w:rsidR="00A7793F" w:rsidRDefault="001D2BFC">
            <w:r>
              <w:t>10.10</w:t>
            </w:r>
            <w:r w:rsidR="00E65386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3.</w:t>
            </w:r>
          </w:p>
        </w:tc>
        <w:tc>
          <w:tcPr>
            <w:tcW w:w="887" w:type="dxa"/>
          </w:tcPr>
          <w:p w:rsidR="00A7793F" w:rsidRDefault="001D2BFC">
            <w:r>
              <w:t>9</w:t>
            </w:r>
            <w:r w:rsidR="00C675FF">
              <w:t>3</w:t>
            </w:r>
            <w:r w:rsidR="004B520D">
              <w:t>/12</w:t>
            </w:r>
          </w:p>
        </w:tc>
        <w:tc>
          <w:tcPr>
            <w:tcW w:w="1513" w:type="dxa"/>
          </w:tcPr>
          <w:p w:rsidR="00A7793F" w:rsidRDefault="001D2BFC">
            <w:r>
              <w:t>2012298</w:t>
            </w:r>
          </w:p>
        </w:tc>
        <w:tc>
          <w:tcPr>
            <w:tcW w:w="1701" w:type="dxa"/>
          </w:tcPr>
          <w:p w:rsidR="00A7793F" w:rsidRDefault="001D2BFC">
            <w:proofErr w:type="spellStart"/>
            <w:r>
              <w:t>Kamenta</w:t>
            </w:r>
            <w:proofErr w:type="spellEnd"/>
            <w:r w:rsidR="00911D7E">
              <w:t xml:space="preserve"> </w:t>
            </w:r>
          </w:p>
        </w:tc>
        <w:tc>
          <w:tcPr>
            <w:tcW w:w="2694" w:type="dxa"/>
          </w:tcPr>
          <w:p w:rsidR="00A7793F" w:rsidRDefault="00596457">
            <w:r>
              <w:t xml:space="preserve"> </w:t>
            </w:r>
            <w:r w:rsidR="001D2BFC">
              <w:t>2 ks kvetináče</w:t>
            </w:r>
          </w:p>
        </w:tc>
        <w:tc>
          <w:tcPr>
            <w:tcW w:w="1336" w:type="dxa"/>
          </w:tcPr>
          <w:p w:rsidR="00A7793F" w:rsidRDefault="00E65386">
            <w:r>
              <w:t xml:space="preserve"> </w:t>
            </w:r>
            <w:r w:rsidR="001D2BFC">
              <w:t>155,00</w:t>
            </w:r>
          </w:p>
        </w:tc>
        <w:tc>
          <w:tcPr>
            <w:tcW w:w="881" w:type="dxa"/>
          </w:tcPr>
          <w:p w:rsidR="00A7793F" w:rsidRDefault="004B520D">
            <w:r>
              <w:t>PP</w:t>
            </w:r>
          </w:p>
        </w:tc>
        <w:tc>
          <w:tcPr>
            <w:tcW w:w="1113" w:type="dxa"/>
          </w:tcPr>
          <w:p w:rsidR="00A7793F" w:rsidRDefault="00E65386">
            <w:r>
              <w:t xml:space="preserve"> </w:t>
            </w:r>
            <w:r w:rsidR="001D2BFC">
              <w:t>155,00</w:t>
            </w:r>
          </w:p>
        </w:tc>
        <w:tc>
          <w:tcPr>
            <w:tcW w:w="1290" w:type="dxa"/>
          </w:tcPr>
          <w:p w:rsidR="00A7793F" w:rsidRDefault="001D2BFC">
            <w:r>
              <w:t>15.10</w:t>
            </w:r>
            <w:r w:rsidR="00E65386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4.</w:t>
            </w:r>
          </w:p>
        </w:tc>
        <w:tc>
          <w:tcPr>
            <w:tcW w:w="887" w:type="dxa"/>
          </w:tcPr>
          <w:p w:rsidR="00A7793F" w:rsidRDefault="001D2BFC">
            <w:r>
              <w:t>9</w:t>
            </w:r>
            <w:r w:rsidR="00C675FF">
              <w:t>4</w:t>
            </w:r>
            <w:r w:rsidR="004B520D">
              <w:t>/12</w:t>
            </w:r>
          </w:p>
        </w:tc>
        <w:tc>
          <w:tcPr>
            <w:tcW w:w="1513" w:type="dxa"/>
          </w:tcPr>
          <w:p w:rsidR="00A7793F" w:rsidRDefault="001D2BFC">
            <w:r>
              <w:t>2169389740</w:t>
            </w:r>
          </w:p>
        </w:tc>
        <w:tc>
          <w:tcPr>
            <w:tcW w:w="1701" w:type="dxa"/>
          </w:tcPr>
          <w:p w:rsidR="00A7793F" w:rsidRDefault="001D2BFC">
            <w:r>
              <w:t>Orange</w:t>
            </w:r>
          </w:p>
        </w:tc>
        <w:tc>
          <w:tcPr>
            <w:tcW w:w="2694" w:type="dxa"/>
          </w:tcPr>
          <w:p w:rsidR="00A7793F" w:rsidRDefault="00596457">
            <w:r>
              <w:t xml:space="preserve"> </w:t>
            </w:r>
            <w:r w:rsidR="001D2BFC">
              <w:t>mobil</w:t>
            </w:r>
          </w:p>
        </w:tc>
        <w:tc>
          <w:tcPr>
            <w:tcW w:w="1336" w:type="dxa"/>
          </w:tcPr>
          <w:p w:rsidR="00A7793F" w:rsidRDefault="008E1C3B">
            <w:r>
              <w:t xml:space="preserve">  </w:t>
            </w:r>
            <w:r w:rsidR="00911D7E">
              <w:t xml:space="preserve"> 2</w:t>
            </w:r>
            <w:r w:rsidR="001D2BFC">
              <w:t>6,36</w:t>
            </w:r>
          </w:p>
        </w:tc>
        <w:tc>
          <w:tcPr>
            <w:tcW w:w="881" w:type="dxa"/>
          </w:tcPr>
          <w:p w:rsidR="00A7793F" w:rsidRDefault="004B520D">
            <w:r>
              <w:t>PP</w:t>
            </w:r>
          </w:p>
        </w:tc>
        <w:tc>
          <w:tcPr>
            <w:tcW w:w="1113" w:type="dxa"/>
          </w:tcPr>
          <w:p w:rsidR="00A7793F" w:rsidRDefault="008E1C3B">
            <w:r>
              <w:t xml:space="preserve"> </w:t>
            </w:r>
            <w:r w:rsidR="00911D7E">
              <w:t xml:space="preserve">  2</w:t>
            </w:r>
            <w:r w:rsidR="001D2BFC">
              <w:t>6,36</w:t>
            </w:r>
          </w:p>
        </w:tc>
        <w:tc>
          <w:tcPr>
            <w:tcW w:w="1290" w:type="dxa"/>
          </w:tcPr>
          <w:p w:rsidR="00A7793F" w:rsidRDefault="001D2BFC">
            <w:r>
              <w:t>18.10</w:t>
            </w:r>
            <w:r w:rsidR="00E65386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5.</w:t>
            </w:r>
          </w:p>
        </w:tc>
        <w:tc>
          <w:tcPr>
            <w:tcW w:w="887" w:type="dxa"/>
          </w:tcPr>
          <w:p w:rsidR="00A7793F" w:rsidRDefault="001D2BFC" w:rsidP="00973F6B">
            <w:r>
              <w:t>9</w:t>
            </w:r>
            <w:r w:rsidR="00C675FF">
              <w:t>5</w:t>
            </w:r>
            <w:r w:rsidR="00C15295">
              <w:t>/12</w:t>
            </w:r>
          </w:p>
        </w:tc>
        <w:tc>
          <w:tcPr>
            <w:tcW w:w="1513" w:type="dxa"/>
          </w:tcPr>
          <w:p w:rsidR="00A7793F" w:rsidRDefault="00E3423F">
            <w:r>
              <w:t>2012142</w:t>
            </w:r>
          </w:p>
        </w:tc>
        <w:tc>
          <w:tcPr>
            <w:tcW w:w="1701" w:type="dxa"/>
          </w:tcPr>
          <w:p w:rsidR="00A7793F" w:rsidRDefault="00E3423F">
            <w:r>
              <w:t>ZOHT</w:t>
            </w:r>
          </w:p>
        </w:tc>
        <w:tc>
          <w:tcPr>
            <w:tcW w:w="2694" w:type="dxa"/>
          </w:tcPr>
          <w:p w:rsidR="00A7793F" w:rsidRDefault="00E3423F">
            <w:r>
              <w:t xml:space="preserve"> fixné náklady</w:t>
            </w:r>
          </w:p>
        </w:tc>
        <w:tc>
          <w:tcPr>
            <w:tcW w:w="1336" w:type="dxa"/>
          </w:tcPr>
          <w:p w:rsidR="00A7793F" w:rsidRDefault="00E70940">
            <w:r>
              <w:t xml:space="preserve"> </w:t>
            </w:r>
            <w:r w:rsidR="00E65386">
              <w:t xml:space="preserve"> </w:t>
            </w:r>
            <w:r w:rsidR="00911D7E">
              <w:t xml:space="preserve"> </w:t>
            </w:r>
            <w:r w:rsidR="00E3423F">
              <w:t>20,15</w:t>
            </w:r>
          </w:p>
        </w:tc>
        <w:tc>
          <w:tcPr>
            <w:tcW w:w="881" w:type="dxa"/>
          </w:tcPr>
          <w:p w:rsidR="00A7793F" w:rsidRDefault="00C15295">
            <w:r>
              <w:t>PP</w:t>
            </w:r>
          </w:p>
        </w:tc>
        <w:tc>
          <w:tcPr>
            <w:tcW w:w="1113" w:type="dxa"/>
          </w:tcPr>
          <w:p w:rsidR="00A7793F" w:rsidRDefault="00E70940">
            <w:r>
              <w:t xml:space="preserve"> </w:t>
            </w:r>
            <w:r w:rsidR="00911D7E">
              <w:t xml:space="preserve">  </w:t>
            </w:r>
            <w:r w:rsidR="00E3423F">
              <w:t xml:space="preserve"> 20,15</w:t>
            </w:r>
          </w:p>
        </w:tc>
        <w:tc>
          <w:tcPr>
            <w:tcW w:w="1290" w:type="dxa"/>
          </w:tcPr>
          <w:p w:rsidR="00A7793F" w:rsidRDefault="00E3423F">
            <w:r>
              <w:t xml:space="preserve"> 18.10</w:t>
            </w:r>
            <w:r w:rsidR="00E65386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6.</w:t>
            </w:r>
          </w:p>
        </w:tc>
        <w:tc>
          <w:tcPr>
            <w:tcW w:w="887" w:type="dxa"/>
          </w:tcPr>
          <w:p w:rsidR="00A7793F" w:rsidRDefault="00E3423F" w:rsidP="00973F6B">
            <w:r>
              <w:t>9</w:t>
            </w:r>
            <w:r w:rsidR="00C675FF">
              <w:t>6</w:t>
            </w:r>
            <w:r w:rsidR="00973F6B">
              <w:t>/</w:t>
            </w:r>
            <w:r w:rsidR="00C15295">
              <w:t>12</w:t>
            </w:r>
          </w:p>
        </w:tc>
        <w:tc>
          <w:tcPr>
            <w:tcW w:w="1513" w:type="dxa"/>
          </w:tcPr>
          <w:p w:rsidR="00A7793F" w:rsidRDefault="00E3423F">
            <w:r>
              <w:t>2012008</w:t>
            </w:r>
          </w:p>
        </w:tc>
        <w:tc>
          <w:tcPr>
            <w:tcW w:w="1701" w:type="dxa"/>
          </w:tcPr>
          <w:p w:rsidR="00A7793F" w:rsidRDefault="00E3423F">
            <w:r>
              <w:t>ZOHT</w:t>
            </w:r>
          </w:p>
        </w:tc>
        <w:tc>
          <w:tcPr>
            <w:tcW w:w="2694" w:type="dxa"/>
          </w:tcPr>
          <w:p w:rsidR="00A7793F" w:rsidRDefault="00006C00">
            <w:r>
              <w:t xml:space="preserve"> </w:t>
            </w:r>
            <w:r w:rsidR="00E3423F">
              <w:t>vrátenie preddavku</w:t>
            </w:r>
          </w:p>
        </w:tc>
        <w:tc>
          <w:tcPr>
            <w:tcW w:w="1336" w:type="dxa"/>
          </w:tcPr>
          <w:p w:rsidR="00A7793F" w:rsidRDefault="00E3423F">
            <w:r>
              <w:t xml:space="preserve"> -130,00</w:t>
            </w:r>
          </w:p>
        </w:tc>
        <w:tc>
          <w:tcPr>
            <w:tcW w:w="881" w:type="dxa"/>
          </w:tcPr>
          <w:p w:rsidR="00A7793F" w:rsidRDefault="00C15295">
            <w:r>
              <w:t>PP</w:t>
            </w:r>
          </w:p>
        </w:tc>
        <w:tc>
          <w:tcPr>
            <w:tcW w:w="1113" w:type="dxa"/>
          </w:tcPr>
          <w:p w:rsidR="00A7793F" w:rsidRDefault="00E3423F">
            <w:r>
              <w:t>-130,00</w:t>
            </w:r>
          </w:p>
        </w:tc>
        <w:tc>
          <w:tcPr>
            <w:tcW w:w="1290" w:type="dxa"/>
          </w:tcPr>
          <w:p w:rsidR="00A7793F" w:rsidRDefault="006777EA" w:rsidP="00DC7499">
            <w:r>
              <w:t xml:space="preserve">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7.</w:t>
            </w:r>
          </w:p>
        </w:tc>
        <w:tc>
          <w:tcPr>
            <w:tcW w:w="887" w:type="dxa"/>
          </w:tcPr>
          <w:p w:rsidR="00A7793F" w:rsidRDefault="00E3423F">
            <w:r>
              <w:t>9</w:t>
            </w:r>
            <w:r w:rsidR="00E70940">
              <w:t>7</w:t>
            </w:r>
            <w:r w:rsidR="00C15295">
              <w:t>/12</w:t>
            </w:r>
          </w:p>
        </w:tc>
        <w:tc>
          <w:tcPr>
            <w:tcW w:w="1513" w:type="dxa"/>
          </w:tcPr>
          <w:p w:rsidR="00A7793F" w:rsidRDefault="00E3423F">
            <w:r>
              <w:t>2012165</w:t>
            </w:r>
          </w:p>
        </w:tc>
        <w:tc>
          <w:tcPr>
            <w:tcW w:w="1701" w:type="dxa"/>
          </w:tcPr>
          <w:p w:rsidR="00A7793F" w:rsidRDefault="00E3423F">
            <w:r>
              <w:t>ZOHT</w:t>
            </w:r>
          </w:p>
        </w:tc>
        <w:tc>
          <w:tcPr>
            <w:tcW w:w="2694" w:type="dxa"/>
          </w:tcPr>
          <w:p w:rsidR="00A7793F" w:rsidRDefault="00E70940">
            <w:r>
              <w:t xml:space="preserve"> </w:t>
            </w:r>
            <w:r w:rsidR="00E3423F">
              <w:t>pracovná cesta</w:t>
            </w:r>
          </w:p>
        </w:tc>
        <w:tc>
          <w:tcPr>
            <w:tcW w:w="1336" w:type="dxa"/>
          </w:tcPr>
          <w:p w:rsidR="00A7793F" w:rsidRDefault="006777EA">
            <w:r>
              <w:t xml:space="preserve"> </w:t>
            </w:r>
            <w:r w:rsidR="00E70940">
              <w:t xml:space="preserve"> </w:t>
            </w:r>
            <w:r w:rsidR="00E3423F">
              <w:t xml:space="preserve">  66,30</w:t>
            </w:r>
          </w:p>
        </w:tc>
        <w:tc>
          <w:tcPr>
            <w:tcW w:w="881" w:type="dxa"/>
          </w:tcPr>
          <w:p w:rsidR="00A7793F" w:rsidRDefault="00C15295">
            <w:r>
              <w:t>PP</w:t>
            </w:r>
          </w:p>
        </w:tc>
        <w:tc>
          <w:tcPr>
            <w:tcW w:w="1113" w:type="dxa"/>
          </w:tcPr>
          <w:p w:rsidR="00A7793F" w:rsidRDefault="00E70940">
            <w:r>
              <w:t xml:space="preserve"> </w:t>
            </w:r>
            <w:r w:rsidR="00E3423F">
              <w:t xml:space="preserve">   66,30</w:t>
            </w:r>
          </w:p>
        </w:tc>
        <w:tc>
          <w:tcPr>
            <w:tcW w:w="1290" w:type="dxa"/>
          </w:tcPr>
          <w:p w:rsidR="00A7793F" w:rsidRDefault="00DC7499">
            <w:r>
              <w:t xml:space="preserve"> </w:t>
            </w:r>
            <w:r w:rsidR="00E21D07">
              <w:t>1</w:t>
            </w:r>
            <w:r w:rsidR="00E3423F">
              <w:t>8</w:t>
            </w:r>
            <w:r w:rsidR="006777EA">
              <w:t>.10</w:t>
            </w:r>
            <w:r w:rsidR="00E65386">
              <w:t>.2012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8.</w:t>
            </w:r>
          </w:p>
        </w:tc>
        <w:tc>
          <w:tcPr>
            <w:tcW w:w="887" w:type="dxa"/>
          </w:tcPr>
          <w:p w:rsidR="00A7793F" w:rsidRDefault="00E3423F">
            <w:r>
              <w:t>9</w:t>
            </w:r>
            <w:r w:rsidR="00E70940">
              <w:t>8</w:t>
            </w:r>
            <w:r w:rsidR="005470A7">
              <w:t>/12</w:t>
            </w:r>
          </w:p>
        </w:tc>
        <w:tc>
          <w:tcPr>
            <w:tcW w:w="1513" w:type="dxa"/>
          </w:tcPr>
          <w:p w:rsidR="00A7793F" w:rsidRDefault="00E3423F">
            <w:r>
              <w:t>2250002982</w:t>
            </w:r>
          </w:p>
        </w:tc>
        <w:tc>
          <w:tcPr>
            <w:tcW w:w="1701" w:type="dxa"/>
          </w:tcPr>
          <w:p w:rsidR="00A7793F" w:rsidRDefault="00E3423F">
            <w:r>
              <w:t>VSE- Košice</w:t>
            </w:r>
          </w:p>
        </w:tc>
        <w:tc>
          <w:tcPr>
            <w:tcW w:w="2694" w:type="dxa"/>
          </w:tcPr>
          <w:p w:rsidR="00A7793F" w:rsidRDefault="00E70940">
            <w:r>
              <w:t xml:space="preserve"> </w:t>
            </w:r>
            <w:r w:rsidR="008D7307">
              <w:t>elektrina</w:t>
            </w:r>
          </w:p>
        </w:tc>
        <w:tc>
          <w:tcPr>
            <w:tcW w:w="1336" w:type="dxa"/>
          </w:tcPr>
          <w:p w:rsidR="00A7793F" w:rsidRDefault="00E65386">
            <w:r>
              <w:t xml:space="preserve"> </w:t>
            </w:r>
            <w:r w:rsidR="008D7307">
              <w:t xml:space="preserve"> 188,00</w:t>
            </w:r>
            <w:r w:rsidR="00006C00">
              <w:t xml:space="preserve"> </w:t>
            </w:r>
          </w:p>
        </w:tc>
        <w:tc>
          <w:tcPr>
            <w:tcW w:w="881" w:type="dxa"/>
          </w:tcPr>
          <w:p w:rsidR="00A7793F" w:rsidRDefault="005470A7">
            <w:r>
              <w:t>PP</w:t>
            </w:r>
          </w:p>
        </w:tc>
        <w:tc>
          <w:tcPr>
            <w:tcW w:w="1113" w:type="dxa"/>
          </w:tcPr>
          <w:p w:rsidR="00A7793F" w:rsidRDefault="00EB72E2">
            <w:r>
              <w:t xml:space="preserve"> </w:t>
            </w:r>
            <w:r w:rsidR="008D7307">
              <w:t>188,00</w:t>
            </w:r>
          </w:p>
        </w:tc>
        <w:tc>
          <w:tcPr>
            <w:tcW w:w="1290" w:type="dxa"/>
          </w:tcPr>
          <w:p w:rsidR="00A7793F" w:rsidRPr="00DA3A9A" w:rsidRDefault="006777EA" w:rsidP="00DA3A9A">
            <w:r>
              <w:t xml:space="preserve">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9.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5D105B">
            <w:r>
              <w:t xml:space="preserve"> </w:t>
            </w:r>
            <w:r w:rsidR="008D7307">
              <w:t xml:space="preserve">  </w:t>
            </w:r>
            <w:r>
              <w:t xml:space="preserve">  </w:t>
            </w:r>
          </w:p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B4294E">
            <w:r>
              <w:t xml:space="preserve"> </w:t>
            </w:r>
            <w:r w:rsidR="006777EA">
              <w:t xml:space="preserve">  </w:t>
            </w:r>
          </w:p>
        </w:tc>
        <w:tc>
          <w:tcPr>
            <w:tcW w:w="1290" w:type="dxa"/>
          </w:tcPr>
          <w:p w:rsidR="00A7793F" w:rsidRDefault="008D7307">
            <w:r>
              <w:t xml:space="preserve"> </w:t>
            </w:r>
            <w:r w:rsidR="000F77C4"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10.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E70940">
            <w:r>
              <w:t xml:space="preserve"> </w:t>
            </w:r>
          </w:p>
        </w:tc>
        <w:tc>
          <w:tcPr>
            <w:tcW w:w="1336" w:type="dxa"/>
          </w:tcPr>
          <w:p w:rsidR="00A7793F" w:rsidRDefault="0006379E">
            <w:r>
              <w:t xml:space="preserve">   </w:t>
            </w:r>
            <w:r w:rsidR="008D7307">
              <w:t xml:space="preserve"> </w:t>
            </w:r>
            <w:r w:rsidR="00EB72E2">
              <w:t xml:space="preserve"> </w:t>
            </w:r>
          </w:p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E70940">
            <w:r>
              <w:t xml:space="preserve">   </w:t>
            </w:r>
          </w:p>
        </w:tc>
        <w:tc>
          <w:tcPr>
            <w:tcW w:w="1290" w:type="dxa"/>
          </w:tcPr>
          <w:p w:rsidR="00A7793F" w:rsidRDefault="008D7307">
            <w:r>
              <w:t xml:space="preserve"> </w:t>
            </w:r>
            <w:r w:rsidR="000F77C4"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rPr>
          <w:trHeight w:val="77"/>
        </w:trPr>
        <w:tc>
          <w:tcPr>
            <w:tcW w:w="543" w:type="dxa"/>
          </w:tcPr>
          <w:p w:rsidR="00A7793F" w:rsidRDefault="00A7793F">
            <w:r>
              <w:t>11.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EB72E2">
            <w:r>
              <w:t xml:space="preserve">   </w:t>
            </w:r>
          </w:p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EB72E2">
            <w:r>
              <w:t xml:space="preserve">  </w:t>
            </w:r>
          </w:p>
        </w:tc>
        <w:tc>
          <w:tcPr>
            <w:tcW w:w="1290" w:type="dxa"/>
          </w:tcPr>
          <w:p w:rsidR="00A7793F" w:rsidRDefault="00EB72E2">
            <w:r>
              <w:t xml:space="preserve">  </w:t>
            </w:r>
          </w:p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12.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2E596E">
            <w:r>
              <w:t xml:space="preserve">     </w:t>
            </w:r>
          </w:p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2E596E">
            <w:r>
              <w:t xml:space="preserve">    </w:t>
            </w:r>
          </w:p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13.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2E596E">
            <w:r>
              <w:t xml:space="preserve">      </w:t>
            </w:r>
          </w:p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2E596E">
            <w:r>
              <w:t xml:space="preserve">    </w:t>
            </w:r>
          </w:p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14.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2E596E">
            <w:r>
              <w:t xml:space="preserve">      </w:t>
            </w:r>
          </w:p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B4294E">
            <w:r>
              <w:t xml:space="preserve">  </w:t>
            </w:r>
            <w:r w:rsidR="002E596E">
              <w:t xml:space="preserve"> </w:t>
            </w:r>
          </w:p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15.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16.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17.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18.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19.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20.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  <w:tr w:rsidR="00C15295" w:rsidTr="00545B19">
        <w:tc>
          <w:tcPr>
            <w:tcW w:w="543" w:type="dxa"/>
          </w:tcPr>
          <w:p w:rsidR="00A7793F" w:rsidRDefault="00A7793F">
            <w:r>
              <w:t>21.</w:t>
            </w:r>
          </w:p>
        </w:tc>
        <w:tc>
          <w:tcPr>
            <w:tcW w:w="887" w:type="dxa"/>
          </w:tcPr>
          <w:p w:rsidR="00A7793F" w:rsidRDefault="00A7793F"/>
        </w:tc>
        <w:tc>
          <w:tcPr>
            <w:tcW w:w="1513" w:type="dxa"/>
          </w:tcPr>
          <w:p w:rsidR="00A7793F" w:rsidRDefault="00A7793F"/>
        </w:tc>
        <w:tc>
          <w:tcPr>
            <w:tcW w:w="1701" w:type="dxa"/>
          </w:tcPr>
          <w:p w:rsidR="00A7793F" w:rsidRDefault="00A7793F"/>
        </w:tc>
        <w:tc>
          <w:tcPr>
            <w:tcW w:w="2694" w:type="dxa"/>
          </w:tcPr>
          <w:p w:rsidR="00A7793F" w:rsidRDefault="00A7793F"/>
        </w:tc>
        <w:tc>
          <w:tcPr>
            <w:tcW w:w="1336" w:type="dxa"/>
          </w:tcPr>
          <w:p w:rsidR="00A7793F" w:rsidRDefault="00A7793F"/>
        </w:tc>
        <w:tc>
          <w:tcPr>
            <w:tcW w:w="881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290" w:type="dxa"/>
          </w:tcPr>
          <w:p w:rsidR="00A7793F" w:rsidRDefault="00A7793F"/>
        </w:tc>
        <w:tc>
          <w:tcPr>
            <w:tcW w:w="1113" w:type="dxa"/>
          </w:tcPr>
          <w:p w:rsidR="00A7793F" w:rsidRDefault="00A7793F"/>
        </w:tc>
        <w:tc>
          <w:tcPr>
            <w:tcW w:w="1149" w:type="dxa"/>
          </w:tcPr>
          <w:p w:rsidR="00A7793F" w:rsidRDefault="00A7793F"/>
        </w:tc>
      </w:tr>
    </w:tbl>
    <w:p w:rsidR="00A646CA" w:rsidRDefault="00A646CA"/>
    <w:sectPr w:rsidR="00A646CA" w:rsidSect="00421AB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53" w:rsidRDefault="00643853" w:rsidP="00421AB8">
      <w:pPr>
        <w:spacing w:after="0" w:line="240" w:lineRule="auto"/>
      </w:pPr>
      <w:r>
        <w:separator/>
      </w:r>
    </w:p>
  </w:endnote>
  <w:endnote w:type="continuationSeparator" w:id="0">
    <w:p w:rsidR="00643853" w:rsidRDefault="00643853" w:rsidP="004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53" w:rsidRDefault="00643853" w:rsidP="00421AB8">
      <w:pPr>
        <w:spacing w:after="0" w:line="240" w:lineRule="auto"/>
      </w:pPr>
      <w:r>
        <w:separator/>
      </w:r>
    </w:p>
  </w:footnote>
  <w:footnote w:type="continuationSeparator" w:id="0">
    <w:p w:rsidR="00643853" w:rsidRDefault="00643853" w:rsidP="004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B8" w:rsidRDefault="00F810D5" w:rsidP="00F810D5">
    <w:pPr>
      <w:pStyle w:val="Hlavika"/>
      <w:tabs>
        <w:tab w:val="center" w:pos="7002"/>
      </w:tabs>
      <w:rPr>
        <w:rFonts w:ascii="Times New Roman" w:hAnsi="Times New Roman" w:cs="Times New Roman"/>
        <w:sz w:val="28"/>
        <w:szCs w:val="28"/>
      </w:rPr>
    </w:pPr>
    <w:r w:rsidRPr="00F810D5">
      <w:rPr>
        <w:rFonts w:ascii="Times New Roman" w:hAnsi="Times New Roman" w:cs="Times New Roman"/>
        <w:sz w:val="28"/>
        <w:szCs w:val="28"/>
      </w:rPr>
      <w:tab/>
    </w:r>
    <w:r w:rsidRPr="00F810D5">
      <w:rPr>
        <w:rFonts w:ascii="Times New Roman" w:hAnsi="Times New Roman" w:cs="Times New Roman"/>
        <w:sz w:val="28"/>
        <w:szCs w:val="28"/>
      </w:rPr>
      <w:tab/>
    </w:r>
    <w:r w:rsidR="00421AB8" w:rsidRPr="00F810D5">
      <w:rPr>
        <w:rFonts w:ascii="Times New Roman" w:hAnsi="Times New Roman" w:cs="Times New Roman"/>
        <w:sz w:val="28"/>
        <w:szCs w:val="28"/>
      </w:rPr>
      <w:t xml:space="preserve">FAKTÚRY </w:t>
    </w:r>
    <w:r w:rsidR="0006379E">
      <w:rPr>
        <w:rFonts w:ascii="Times New Roman" w:hAnsi="Times New Roman" w:cs="Times New Roman"/>
        <w:sz w:val="28"/>
        <w:szCs w:val="28"/>
      </w:rPr>
      <w:t xml:space="preserve"> </w:t>
    </w:r>
    <w:r w:rsidR="00B912B4">
      <w:rPr>
        <w:rFonts w:ascii="Times New Roman" w:hAnsi="Times New Roman" w:cs="Times New Roman"/>
        <w:sz w:val="28"/>
        <w:szCs w:val="28"/>
      </w:rPr>
      <w:t xml:space="preserve">  OKTÓBER</w:t>
    </w:r>
    <w:r w:rsidR="00911D7E">
      <w:rPr>
        <w:rFonts w:ascii="Times New Roman" w:hAnsi="Times New Roman" w:cs="Times New Roman"/>
        <w:sz w:val="28"/>
        <w:szCs w:val="28"/>
      </w:rPr>
      <w:t xml:space="preserve"> </w:t>
    </w:r>
    <w:r w:rsidR="00D9258A">
      <w:rPr>
        <w:rFonts w:ascii="Times New Roman" w:hAnsi="Times New Roman" w:cs="Times New Roman"/>
        <w:sz w:val="28"/>
        <w:szCs w:val="28"/>
      </w:rPr>
      <w:t xml:space="preserve"> 2</w:t>
    </w:r>
    <w:r>
      <w:rPr>
        <w:rFonts w:ascii="Times New Roman" w:hAnsi="Times New Roman" w:cs="Times New Roman"/>
        <w:sz w:val="28"/>
        <w:szCs w:val="28"/>
      </w:rPr>
      <w:t>012</w:t>
    </w:r>
  </w:p>
  <w:p w:rsidR="00A1113B" w:rsidRPr="00F810D5" w:rsidRDefault="00A1113B" w:rsidP="00F810D5">
    <w:pPr>
      <w:pStyle w:val="Hlavika"/>
      <w:tabs>
        <w:tab w:val="center" w:pos="7002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B8"/>
    <w:rsid w:val="00006C00"/>
    <w:rsid w:val="0001301A"/>
    <w:rsid w:val="00023DEA"/>
    <w:rsid w:val="00044674"/>
    <w:rsid w:val="0006379E"/>
    <w:rsid w:val="00096B74"/>
    <w:rsid w:val="000F77C4"/>
    <w:rsid w:val="00122345"/>
    <w:rsid w:val="001D2BFC"/>
    <w:rsid w:val="001F211E"/>
    <w:rsid w:val="00215885"/>
    <w:rsid w:val="002537EF"/>
    <w:rsid w:val="002B4F3B"/>
    <w:rsid w:val="002E596E"/>
    <w:rsid w:val="003C68EA"/>
    <w:rsid w:val="00421AB8"/>
    <w:rsid w:val="0042461B"/>
    <w:rsid w:val="00466531"/>
    <w:rsid w:val="004B050E"/>
    <w:rsid w:val="004B520D"/>
    <w:rsid w:val="004F14E0"/>
    <w:rsid w:val="00545B19"/>
    <w:rsid w:val="005470A7"/>
    <w:rsid w:val="00596457"/>
    <w:rsid w:val="005D105B"/>
    <w:rsid w:val="005F2807"/>
    <w:rsid w:val="00643853"/>
    <w:rsid w:val="00673D0F"/>
    <w:rsid w:val="006777EA"/>
    <w:rsid w:val="006F064C"/>
    <w:rsid w:val="006F3E62"/>
    <w:rsid w:val="00727B70"/>
    <w:rsid w:val="007C3E3F"/>
    <w:rsid w:val="007E0C59"/>
    <w:rsid w:val="007E5BA9"/>
    <w:rsid w:val="008B6756"/>
    <w:rsid w:val="008D7307"/>
    <w:rsid w:val="008E1C3B"/>
    <w:rsid w:val="00903433"/>
    <w:rsid w:val="00911D7E"/>
    <w:rsid w:val="0091570C"/>
    <w:rsid w:val="00963EF6"/>
    <w:rsid w:val="00973F6B"/>
    <w:rsid w:val="009A2E98"/>
    <w:rsid w:val="009A5C06"/>
    <w:rsid w:val="00A1113B"/>
    <w:rsid w:val="00A646CA"/>
    <w:rsid w:val="00A74D37"/>
    <w:rsid w:val="00A7793F"/>
    <w:rsid w:val="00A801AD"/>
    <w:rsid w:val="00B036C8"/>
    <w:rsid w:val="00B4294E"/>
    <w:rsid w:val="00B912B4"/>
    <w:rsid w:val="00C07195"/>
    <w:rsid w:val="00C15295"/>
    <w:rsid w:val="00C25FFF"/>
    <w:rsid w:val="00C457D2"/>
    <w:rsid w:val="00C675FF"/>
    <w:rsid w:val="00CC3C51"/>
    <w:rsid w:val="00CE3174"/>
    <w:rsid w:val="00D0014D"/>
    <w:rsid w:val="00D90ACB"/>
    <w:rsid w:val="00D9258A"/>
    <w:rsid w:val="00DA3A9A"/>
    <w:rsid w:val="00DC7499"/>
    <w:rsid w:val="00E001BA"/>
    <w:rsid w:val="00E128D5"/>
    <w:rsid w:val="00E21D07"/>
    <w:rsid w:val="00E26B17"/>
    <w:rsid w:val="00E3423F"/>
    <w:rsid w:val="00E526BB"/>
    <w:rsid w:val="00E65386"/>
    <w:rsid w:val="00E70940"/>
    <w:rsid w:val="00EA16C7"/>
    <w:rsid w:val="00EA5AFC"/>
    <w:rsid w:val="00EB3C50"/>
    <w:rsid w:val="00EB72E2"/>
    <w:rsid w:val="00F810D5"/>
    <w:rsid w:val="00FE7A3C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6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21AB8"/>
  </w:style>
  <w:style w:type="paragraph" w:styleId="Pta">
    <w:name w:val="footer"/>
    <w:basedOn w:val="Normlny"/>
    <w:link w:val="PtaChar"/>
    <w:uiPriority w:val="99"/>
    <w:semiHidden/>
    <w:unhideWhenUsed/>
    <w:rsid w:val="0042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21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39</cp:revision>
  <dcterms:created xsi:type="dcterms:W3CDTF">2012-02-04T19:26:00Z</dcterms:created>
  <dcterms:modified xsi:type="dcterms:W3CDTF">2012-10-31T09:45:00Z</dcterms:modified>
</cp:coreProperties>
</file>