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center" w:pos="4536" w:leader="none"/>
          <w:tab w:val="right" w:pos="9072" w:leader="none"/>
        </w:tabs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sz w:val="22"/>
          <w:szCs w:val="22"/>
          <w:lang w:val="sk-SK"/>
        </w:rPr>
      </w:pPr>
      <w:r>
        <w:rPr>
          <w:rFonts w:eastAsia="Arial" w:cs="Arial" w:ascii="Arial" w:hAnsi="Arial"/>
          <w:b/>
          <w:sz w:val="22"/>
          <w:szCs w:val="22"/>
          <w:lang w:val="sk-SK"/>
        </w:rPr>
      </w:r>
    </w:p>
    <w:p>
      <w:pPr>
        <w:pStyle w:val="Normal"/>
        <w:jc w:val="center"/>
        <w:rPr>
          <w:rFonts w:ascii="Arial" w:hAnsi="Arial" w:eastAsia="Arial" w:cs="Arial"/>
          <w:sz w:val="36"/>
          <w:szCs w:val="36"/>
          <w:lang w:val="sk-SK"/>
        </w:rPr>
      </w:pPr>
      <w:bookmarkStart w:id="0" w:name="_1t3h5sf"/>
      <w:bookmarkStart w:id="1" w:name="__DdeLink__4154_1682207480"/>
      <w:bookmarkEnd w:id="0"/>
      <w:bookmarkEnd w:id="1"/>
      <w:r>
        <w:rPr>
          <w:rFonts w:eastAsia="Arial" w:cs="Arial" w:ascii="Arial" w:hAnsi="Arial"/>
          <w:sz w:val="36"/>
          <w:szCs w:val="36"/>
          <w:lang w:val="sk-SK"/>
        </w:rPr>
        <w:t>Zmluva o dielo</w:t>
      </w:r>
    </w:p>
    <w:p>
      <w:pPr>
        <w:pStyle w:val="Normal"/>
        <w:rPr>
          <w:rFonts w:ascii="Arial" w:hAnsi="Arial" w:eastAsia="Arial" w:cs="Arial"/>
          <w:lang w:val="sk-SK"/>
        </w:rPr>
      </w:pPr>
      <w:r>
        <w:rPr>
          <w:rFonts w:eastAsia="Arial" w:cs="Arial" w:ascii="Arial" w:hAnsi="Arial"/>
          <w:lang w:val="sk-SK"/>
        </w:rPr>
        <w:tab/>
        <w:tab/>
        <w:tab/>
        <w:tab/>
        <w:tab/>
        <w:t>číslo: ............../2020</w:t>
      </w:r>
    </w:p>
    <w:p>
      <w:pPr>
        <w:pStyle w:val="Normal"/>
        <w:jc w:val="center"/>
        <w:rPr>
          <w:rFonts w:ascii="Arial" w:hAnsi="Arial" w:eastAsia="Arial" w:cs="Arial"/>
          <w:sz w:val="20"/>
          <w:szCs w:val="20"/>
          <w:lang w:val="sk-SK"/>
        </w:rPr>
      </w:pPr>
      <w:r>
        <w:rPr>
          <w:rFonts w:eastAsia="Arial" w:cs="Arial" w:ascii="Arial" w:hAnsi="Arial"/>
          <w:sz w:val="20"/>
          <w:szCs w:val="20"/>
          <w:lang w:val="sk-SK"/>
        </w:rPr>
        <w:t>uzatvorená v zmysle ustanovení § 536 a nasl. Obchodného zákonníka v platnom znení nasledovne:</w:t>
      </w:r>
    </w:p>
    <w:p>
      <w:pPr>
        <w:pStyle w:val="Normal"/>
        <w:jc w:val="both"/>
        <w:rPr>
          <w:rFonts w:ascii="Arial" w:hAnsi="Arial" w:eastAsia="Arial" w:cs="Arial"/>
          <w:b/>
          <w:b/>
          <w:lang w:val="sk-SK"/>
        </w:rPr>
      </w:pPr>
      <w:r>
        <w:rPr>
          <w:rFonts w:eastAsia="Arial" w:cs="Arial" w:ascii="Arial" w:hAnsi="Arial"/>
          <w:b/>
          <w:lang w:val="sk-SK"/>
        </w:rPr>
      </w:r>
    </w:p>
    <w:p>
      <w:pPr>
        <w:pStyle w:val="Normal"/>
        <w:numPr>
          <w:ilvl w:val="0"/>
          <w:numId w:val="1"/>
        </w:numPr>
        <w:jc w:val="center"/>
        <w:rPr>
          <w:rFonts w:ascii="Arial" w:hAnsi="Arial" w:eastAsia="Arial" w:cs="Arial"/>
          <w:color w:val="000000"/>
          <w:sz w:val="22"/>
          <w:szCs w:val="22"/>
          <w:u w:val="single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u w:val="single"/>
          <w:lang w:val="sk-SK"/>
        </w:rPr>
        <w:t>Zmluvné strany</w:t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    </w:t>
      </w:r>
    </w:p>
    <w:p>
      <w:pPr>
        <w:pStyle w:val="Normal"/>
        <w:rPr/>
      </w:pPr>
      <w:r>
        <w:rPr>
          <w:rStyle w:val="Predvolenpsmoodseku"/>
          <w:rFonts w:eastAsia="Arial" w:cs="Arial" w:ascii="Arial" w:hAnsi="Arial"/>
          <w:b/>
          <w:bCs/>
          <w:color w:val="000000"/>
          <w:sz w:val="22"/>
          <w:szCs w:val="22"/>
          <w:lang w:val="sk-SK"/>
        </w:rPr>
        <w:t>1. Objednávateľ:  Obec Kozelník</w:t>
      </w:r>
    </w:p>
    <w:p>
      <w:pPr>
        <w:pStyle w:val="Normal"/>
        <w:tabs>
          <w:tab w:val="clear" w:pos="709"/>
        </w:tabs>
        <w:ind w:left="0" w:right="0" w:hanging="0"/>
        <w:rPr/>
      </w:pPr>
      <w:r>
        <w:rPr>
          <w:rStyle w:val="Predvolenpsmoodseku"/>
          <w:rFonts w:cs="Arial" w:ascii="Arial" w:hAnsi="Arial"/>
          <w:sz w:val="22"/>
          <w:szCs w:val="22"/>
          <w:lang w:val="sk-SK"/>
        </w:rPr>
        <w:t>S</w:t>
      </w:r>
      <w:r>
        <w:rPr>
          <w:rStyle w:val="Predvolenpsmoodseku"/>
          <w:rFonts w:cs="Arial" w:ascii="Arial" w:hAnsi="Arial"/>
          <w:b w:val="false"/>
          <w:bCs w:val="false"/>
          <w:sz w:val="22"/>
          <w:szCs w:val="22"/>
          <w:lang w:val="sk-SK"/>
        </w:rPr>
        <w:t xml:space="preserve">ídlo:  Obecný úrad,   Kozelník 16, pošta 966 15 Banská Belá  </w:t>
      </w:r>
    </w:p>
    <w:p>
      <w:pPr>
        <w:pStyle w:val="Normal"/>
        <w:tabs>
          <w:tab w:val="clear" w:pos="709"/>
        </w:tabs>
        <w:ind w:left="0" w:right="0" w:hanging="0"/>
        <w:rPr/>
      </w:pPr>
      <w:r>
        <w:rPr>
          <w:rStyle w:val="Predvolenpsmoodseku"/>
          <w:rFonts w:cs="Arial" w:ascii="Arial" w:hAnsi="Arial"/>
          <w:b w:val="false"/>
          <w:bCs w:val="false"/>
          <w:sz w:val="22"/>
          <w:szCs w:val="22"/>
          <w:lang w:val="sk-SK"/>
        </w:rPr>
        <w:t xml:space="preserve">zastúpený: Evou Petákovou – starostka obce </w:t>
      </w:r>
    </w:p>
    <w:p>
      <w:pPr>
        <w:pStyle w:val="Normal"/>
        <w:tabs>
          <w:tab w:val="clear" w:pos="709"/>
        </w:tabs>
        <w:ind w:left="0" w:right="0" w:hanging="0"/>
        <w:rPr/>
      </w:pPr>
      <w:r>
        <w:rPr>
          <w:rStyle w:val="Predvolenpsmoodseku"/>
          <w:rFonts w:cs="Arial" w:ascii="Arial" w:hAnsi="Arial"/>
          <w:b w:val="false"/>
          <w:bCs w:val="false"/>
          <w:sz w:val="22"/>
          <w:szCs w:val="22"/>
          <w:lang w:val="sk-SK"/>
        </w:rPr>
        <w:t>IČO: 00647667</w:t>
      </w:r>
    </w:p>
    <w:p>
      <w:pPr>
        <w:pStyle w:val="Normal"/>
        <w:tabs>
          <w:tab w:val="clear" w:pos="709"/>
        </w:tabs>
        <w:ind w:left="0" w:right="0" w:hanging="0"/>
        <w:rPr/>
      </w:pPr>
      <w:r>
        <w:rPr>
          <w:rStyle w:val="Predvolenpsmoodseku"/>
          <w:rFonts w:cs="Arial" w:ascii="Arial" w:hAnsi="Arial"/>
          <w:b w:val="false"/>
          <w:bCs w:val="false"/>
          <w:sz w:val="22"/>
          <w:szCs w:val="22"/>
          <w:lang w:val="sk-SK"/>
        </w:rPr>
        <w:t xml:space="preserve">DIČ: 2021107616 </w:t>
      </w:r>
    </w:p>
    <w:p>
      <w:pPr>
        <w:pStyle w:val="Normal"/>
        <w:tabs>
          <w:tab w:val="clear" w:pos="709"/>
        </w:tabs>
        <w:ind w:left="0" w:right="0" w:hanging="0"/>
        <w:rPr/>
      </w:pPr>
      <w:r>
        <w:rPr>
          <w:rStyle w:val="Predvolenpsmoodseku"/>
          <w:rFonts w:cs="Arial" w:ascii="Arial" w:hAnsi="Arial"/>
          <w:b w:val="false"/>
          <w:bCs w:val="false"/>
          <w:sz w:val="22"/>
          <w:szCs w:val="22"/>
          <w:lang w:val="sk-SK"/>
        </w:rPr>
        <w:t xml:space="preserve">Bankové spojenie: VÚB, a. s. </w:t>
      </w:r>
    </w:p>
    <w:p>
      <w:pPr>
        <w:pStyle w:val="Normal"/>
        <w:tabs>
          <w:tab w:val="clear" w:pos="709"/>
        </w:tabs>
        <w:ind w:left="0" w:right="0" w:hanging="0"/>
        <w:rPr/>
      </w:pPr>
      <w:r>
        <w:rPr>
          <w:rStyle w:val="Predvolenpsmoodseku"/>
          <w:rFonts w:cs="Arial" w:ascii="Arial" w:hAnsi="Arial"/>
          <w:b w:val="false"/>
          <w:bCs w:val="false"/>
          <w:sz w:val="22"/>
          <w:szCs w:val="22"/>
          <w:lang w:val="sk-SK"/>
        </w:rPr>
        <w:t xml:space="preserve">IBAN: SK 5902000000000013629422   </w:t>
      </w:r>
    </w:p>
    <w:p>
      <w:pPr>
        <w:pStyle w:val="Normal"/>
        <w:tabs>
          <w:tab w:val="clear" w:pos="709"/>
        </w:tabs>
        <w:ind w:left="0" w:right="0" w:hanging="0"/>
        <w:rPr/>
      </w:pPr>
      <w:bookmarkStart w:id="2" w:name="contact_DFText_2-school_phone1"/>
      <w:bookmarkEnd w:id="2"/>
      <w:r>
        <w:rPr>
          <w:rStyle w:val="Predvolenpsmoodseku"/>
          <w:rFonts w:cs="Arial" w:ascii="Arial" w:hAnsi="Arial"/>
          <w:b w:val="false"/>
          <w:bCs w:val="false"/>
          <w:color w:val="000000"/>
          <w:sz w:val="22"/>
          <w:szCs w:val="22"/>
          <w:lang w:val="sk-SK"/>
        </w:rPr>
        <w:t xml:space="preserve">Telefóny: </w:t>
      </w:r>
      <w:bookmarkStart w:id="3" w:name="contact_DFText_2-school_phone2"/>
      <w:bookmarkEnd w:id="3"/>
      <w:r>
        <w:rPr>
          <w:rStyle w:val="Predvolenpsmoodseku"/>
          <w:rFonts w:cs="Arial" w:ascii="Arial" w:hAnsi="Arial"/>
          <w:b w:val="false"/>
          <w:bCs w:val="false"/>
          <w:color w:val="000000"/>
          <w:sz w:val="22"/>
          <w:szCs w:val="22"/>
          <w:lang w:val="sk-SK"/>
        </w:rPr>
        <w:t>045/693 32 13; 0915 731 018</w:t>
      </w:r>
    </w:p>
    <w:p>
      <w:pPr>
        <w:pStyle w:val="Normal"/>
        <w:tabs>
          <w:tab w:val="clear" w:pos="709"/>
        </w:tabs>
        <w:ind w:left="0" w:right="0" w:hanging="0"/>
        <w:rPr/>
      </w:pPr>
      <w:r>
        <w:rPr>
          <w:rStyle w:val="Predvolenpsmoodseku"/>
          <w:rFonts w:cs="Arial" w:ascii="Arial" w:hAnsi="Arial"/>
          <w:sz w:val="22"/>
          <w:szCs w:val="22"/>
          <w:lang w:val="sk-SK"/>
        </w:rPr>
        <w:t>E-mail:</w:t>
      </w:r>
      <w:r>
        <w:rPr>
          <w:rStyle w:val="Skypetbinnertext"/>
          <w:rFonts w:cs="Arial" w:ascii="Arial" w:hAnsi="Arial"/>
          <w:sz w:val="22"/>
          <w:szCs w:val="22"/>
          <w:lang w:val="sk-SK"/>
        </w:rPr>
        <w:t xml:space="preserve"> </w:t>
      </w:r>
      <w:bookmarkStart w:id="4" w:name="contact_DFText_2-school_email1"/>
      <w:bookmarkEnd w:id="4"/>
      <w:r>
        <w:rPr>
          <w:rStyle w:val="Skypetbinnertext"/>
          <w:rFonts w:cs="Arial" w:ascii="Arial" w:hAnsi="Arial"/>
          <w:b w:val="false"/>
          <w:sz w:val="22"/>
          <w:szCs w:val="22"/>
          <w:lang w:val="sk-SK"/>
        </w:rPr>
        <w:t xml:space="preserve"> </w:t>
      </w:r>
      <w:hyperlink r:id="rId2">
        <w:r>
          <w:rPr>
            <w:rStyle w:val="Skypetbinnertext"/>
            <w:rFonts w:cs="Arial" w:ascii="Arial" w:hAnsi="Arial"/>
            <w:b w:val="false"/>
            <w:bCs w:val="false"/>
            <w:sz w:val="22"/>
            <w:szCs w:val="22"/>
            <w:lang w:val="sk-SK"/>
          </w:rPr>
          <w:t>ocukozelnik@gmail.com</w:t>
        </w:r>
      </w:hyperlink>
    </w:p>
    <w:p>
      <w:pPr>
        <w:pStyle w:val="Index"/>
        <w:tabs>
          <w:tab w:val="clear" w:pos="709"/>
        </w:tabs>
        <w:ind w:left="0" w:right="0" w:hanging="0"/>
        <w:rPr/>
      </w:pPr>
      <w:r>
        <w:rPr>
          <w:rStyle w:val="Predvolenpsmoodseku"/>
          <w:rFonts w:cs="Arial" w:ascii="Arial" w:hAnsi="Arial"/>
          <w:sz w:val="22"/>
          <w:szCs w:val="22"/>
          <w:lang w:val="sk-SK"/>
        </w:rPr>
        <w:t>Oprávnené osoby na rokovanie:</w:t>
      </w:r>
    </w:p>
    <w:p>
      <w:pPr>
        <w:pStyle w:val="Odsekzoznamu"/>
        <w:ind w:left="708" w:right="0" w:hanging="0"/>
        <w:rPr/>
      </w:pPr>
      <w:r>
        <w:rPr>
          <w:rStyle w:val="Predvolenpsmoodseku"/>
          <w:rFonts w:cs="Arial" w:ascii="Arial" w:hAnsi="Arial"/>
          <w:sz w:val="22"/>
          <w:szCs w:val="22"/>
          <w:lang w:val="sk-SK"/>
        </w:rPr>
        <w:t xml:space="preserve">-  vo veciach technických: </w:t>
      </w:r>
      <w:r>
        <w:rPr>
          <w:rStyle w:val="Predvolenpsmoodseku"/>
          <w:rFonts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lang w:val="sk-SK"/>
        </w:rPr>
        <w:t xml:space="preserve"> Eva Petáková, resp. poverená osoba starostkou obce</w:t>
      </w:r>
    </w:p>
    <w:p>
      <w:pPr>
        <w:pStyle w:val="Normal"/>
        <w:rPr/>
      </w:pPr>
      <w:r>
        <w:rPr>
          <w:rStyle w:val="Predvolenpsmoodseku"/>
          <w:rFonts w:eastAsia="Arial" w:cs="Arial" w:ascii="Arial" w:hAnsi="Arial"/>
          <w:i w:val="false"/>
          <w:iCs w:val="false"/>
          <w:color w:val="000000"/>
          <w:sz w:val="22"/>
          <w:szCs w:val="22"/>
          <w:lang w:val="sk-SK"/>
        </w:rPr>
        <w:t xml:space="preserve">-  vo veciach zmluvných: </w:t>
      </w:r>
      <w:r>
        <w:rPr>
          <w:rStyle w:val="Predvolenpsmoodseku"/>
          <w:rFonts w:eastAsia="Arial" w:cs="Arial" w:ascii="Arial" w:hAnsi="Arial"/>
          <w:b w:val="false"/>
          <w:bCs w:val="false"/>
          <w:i w:val="false"/>
          <w:iCs w:val="false"/>
          <w:color w:val="000000"/>
          <w:sz w:val="22"/>
          <w:szCs w:val="22"/>
          <w:lang w:val="sk-SK"/>
        </w:rPr>
        <w:t xml:space="preserve"> Eva Petáková – starostka obce </w:t>
      </w:r>
    </w:p>
    <w:p>
      <w:pPr>
        <w:pStyle w:val="Normal"/>
        <w:rPr>
          <w:rFonts w:cs="Arial"/>
          <w:bCs w:val="false"/>
          <w:lang w:val="sk-SK"/>
        </w:rPr>
      </w:pPr>
      <w:r>
        <w:rPr>
          <w:rFonts w:cs="Arial"/>
          <w:bCs w:val="false"/>
          <w:lang w:val="sk-SK"/>
        </w:rPr>
      </w:r>
    </w:p>
    <w:p>
      <w:pPr>
        <w:pStyle w:val="Normal"/>
        <w:rPr>
          <w:rFonts w:ascii="Arial" w:hAnsi="Arial" w:eastAsia="Arial" w:cs="Arial"/>
          <w:b/>
          <w:b/>
          <w:bCs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b/>
          <w:bCs/>
          <w:color w:val="000000"/>
          <w:sz w:val="22"/>
          <w:szCs w:val="22"/>
          <w:lang w:val="sk-SK"/>
        </w:rPr>
        <w:t>2.   Zhotoviteľ:</w:t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Sídlo:</w:t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zastúpený : </w:t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IČO:</w:t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IČ DPH :</w:t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DIČ:</w:t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Bankové spojenie:</w:t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IBAN:</w:t>
        <w:tab/>
        <w:tab/>
        <w:tab/>
      </w:r>
    </w:p>
    <w:p>
      <w:pPr>
        <w:pStyle w:val="Normal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Zapísaný :</w:t>
      </w:r>
    </w:p>
    <w:p>
      <w:pPr>
        <w:pStyle w:val="Normal"/>
        <w:rPr>
          <w:rFonts w:ascii="Arial" w:hAnsi="Arial" w:eastAsia="Arial" w:cs="Arial"/>
          <w:sz w:val="22"/>
          <w:szCs w:val="22"/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 xml:space="preserve">Telefón : </w:t>
      </w:r>
    </w:p>
    <w:p>
      <w:pPr>
        <w:pStyle w:val="Normal"/>
        <w:rPr>
          <w:rFonts w:ascii="Arial" w:hAnsi="Arial" w:eastAsia="Arial" w:cs="Arial"/>
          <w:sz w:val="22"/>
          <w:szCs w:val="22"/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>E-mail:</w:t>
      </w:r>
    </w:p>
    <w:p>
      <w:pPr>
        <w:pStyle w:val="Normal"/>
        <w:rPr>
          <w:rFonts w:ascii="Arial" w:hAnsi="Arial" w:eastAsia="Arial" w:cs="Arial"/>
          <w:sz w:val="22"/>
          <w:szCs w:val="22"/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 xml:space="preserve">Oprávnené osoby na rokovanie : </w:t>
      </w:r>
    </w:p>
    <w:p>
      <w:pPr>
        <w:pStyle w:val="Normal"/>
        <w:rPr>
          <w:rFonts w:ascii="Arial" w:hAnsi="Arial" w:eastAsia="Arial" w:cs="Arial"/>
          <w:sz w:val="22"/>
          <w:szCs w:val="22"/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 xml:space="preserve">-  vo veciach technických :  </w:t>
      </w:r>
    </w:p>
    <w:p>
      <w:pPr>
        <w:pStyle w:val="Normal"/>
        <w:tabs>
          <w:tab w:val="clear" w:pos="709"/>
          <w:tab w:val="left" w:pos="1428" w:leader="none"/>
        </w:tabs>
        <w:ind w:left="0" w:right="0" w:hanging="0"/>
        <w:rPr>
          <w:rFonts w:ascii="Arial" w:hAnsi="Arial" w:eastAsia="Arial" w:cs="Arial"/>
          <w:sz w:val="22"/>
          <w:szCs w:val="22"/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>-  vo veciach zmluvných :</w:t>
      </w:r>
    </w:p>
    <w:p>
      <w:pPr>
        <w:pStyle w:val="Normal"/>
        <w:tabs>
          <w:tab w:val="clear" w:pos="709"/>
          <w:tab w:val="left" w:pos="1428" w:leader="none"/>
        </w:tabs>
        <w:rPr>
          <w:rFonts w:ascii="Arial" w:hAnsi="Arial" w:eastAsia="Arial" w:cs="Arial"/>
          <w:b/>
          <w:b/>
          <w:sz w:val="22"/>
          <w:szCs w:val="22"/>
          <w:lang w:val="sk-SK"/>
        </w:rPr>
      </w:pPr>
      <w:r>
        <w:rPr>
          <w:rFonts w:eastAsia="Arial" w:cs="Arial" w:ascii="Arial" w:hAnsi="Arial"/>
          <w:b/>
          <w:sz w:val="22"/>
          <w:szCs w:val="22"/>
          <w:lang w:val="sk-SK"/>
        </w:rPr>
      </w:r>
    </w:p>
    <w:p>
      <w:pPr>
        <w:pStyle w:val="Normal"/>
        <w:numPr>
          <w:ilvl w:val="0"/>
          <w:numId w:val="1"/>
        </w:numPr>
        <w:jc w:val="center"/>
        <w:rPr/>
      </w:pPr>
      <w:r>
        <w:rPr>
          <w:rFonts w:eastAsia="Arial" w:cs="Arial" w:ascii="Arial" w:hAnsi="Arial"/>
          <w:color w:val="000000"/>
          <w:sz w:val="22"/>
          <w:szCs w:val="22"/>
          <w:u w:val="single"/>
          <w:lang w:val="sk-SK"/>
        </w:rPr>
        <w:t>Predmet zmluvy</w:t>
      </w:r>
    </w:p>
    <w:p>
      <w:pPr>
        <w:pStyle w:val="Normal"/>
        <w:ind w:left="1440" w:right="0" w:hanging="0"/>
        <w:rPr>
          <w:rFonts w:ascii="Arial" w:hAnsi="Arial" w:eastAsia="Arial" w:cs="Arial"/>
          <w:color w:val="000000"/>
          <w:sz w:val="14"/>
          <w:szCs w:val="14"/>
          <w:lang w:val="sk-SK"/>
        </w:rPr>
      </w:pPr>
      <w:r>
        <w:rPr>
          <w:rFonts w:eastAsia="Arial" w:cs="Arial" w:ascii="Arial" w:hAnsi="Arial"/>
          <w:color w:val="000000"/>
          <w:sz w:val="14"/>
          <w:szCs w:val="14"/>
          <w:lang w:val="sk-SK"/>
        </w:rPr>
      </w:r>
    </w:p>
    <w:p>
      <w:pPr>
        <w:pStyle w:val="Normal"/>
        <w:numPr>
          <w:ilvl w:val="0"/>
          <w:numId w:val="2"/>
        </w:numPr>
        <w:ind w:left="720" w:right="0" w:hanging="397"/>
        <w:jc w:val="left"/>
        <w:rPr>
          <w:lang w:val="sk-SK"/>
        </w:rPr>
      </w:pPr>
      <w:bookmarkStart w:id="5" w:name="_4d34og8"/>
      <w:bookmarkEnd w:id="5"/>
      <w:r>
        <w:rPr>
          <w:rFonts w:eastAsia="Arial" w:cs="Arial" w:ascii="Arial" w:hAnsi="Arial"/>
          <w:color w:val="030303"/>
          <w:sz w:val="22"/>
          <w:szCs w:val="22"/>
          <w:lang w:val="sk-SK"/>
        </w:rPr>
        <w:t xml:space="preserve">Predmetom tejto zmluvy je realizácia diela v rozsahu cenovej ponuky Zhotoviteľa vypracovanej na základe podkladov poskytnutých od objednávateľa na stavbe </w:t>
      </w:r>
      <w:bookmarkStart w:id="6" w:name="__DdeLink__902_27039333591121"/>
      <w:r>
        <w:rPr>
          <w:rFonts w:eastAsia="Arial" w:cs="Arial" w:ascii="Arial" w:hAnsi="Arial"/>
          <w:b w:val="false"/>
          <w:bCs w:val="false"/>
          <w:color w:val="030303"/>
          <w:sz w:val="22"/>
          <w:szCs w:val="22"/>
          <w:lang w:val="sk-SK"/>
        </w:rPr>
        <w:t>M</w:t>
      </w:r>
      <w:bookmarkEnd w:id="6"/>
      <w:r>
        <w:rPr>
          <w:rFonts w:eastAsia="Arial" w:cs="Arial" w:ascii="Arial" w:hAnsi="Arial"/>
          <w:b w:val="false"/>
          <w:bCs w:val="false"/>
          <w:color w:val="030303"/>
          <w:sz w:val="22"/>
          <w:szCs w:val="22"/>
          <w:lang w:val="sk-SK"/>
        </w:rPr>
        <w:t xml:space="preserve">odernizácia domu smútku </w:t>
      </w:r>
      <w:bookmarkStart w:id="7" w:name="__DdeLink__673_3637812027121"/>
      <w:r>
        <w:rPr>
          <w:rFonts w:eastAsia="Arial" w:cs="Arial" w:ascii="Arial" w:hAnsi="Arial"/>
          <w:b w:val="false"/>
          <w:bCs w:val="false"/>
          <w:color w:val="030303"/>
          <w:sz w:val="22"/>
          <w:szCs w:val="22"/>
          <w:lang w:val="sk-SK"/>
        </w:rPr>
        <w:t>v obci  Kozelník</w:t>
      </w:r>
      <w:bookmarkEnd w:id="7"/>
      <w:r>
        <w:rPr>
          <w:rFonts w:eastAsia="Arial" w:cs="Arial" w:ascii="Arial" w:hAnsi="Arial"/>
          <w:color w:val="030303"/>
          <w:sz w:val="22"/>
          <w:szCs w:val="22"/>
          <w:lang w:val="sk-SK"/>
        </w:rPr>
        <w:t xml:space="preserve">. Miesto plnenia je katastrálne územie obce Kozelník; parc. č. 298/3  . </w:t>
      </w:r>
    </w:p>
    <w:p>
      <w:pPr>
        <w:pStyle w:val="Normal"/>
        <w:numPr>
          <w:ilvl w:val="0"/>
          <w:numId w:val="2"/>
        </w:numPr>
        <w:ind w:left="720" w:right="0" w:hanging="397"/>
        <w:rPr>
          <w:lang w:val="sk-SK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 xml:space="preserve">Zhotoviteľ sa zaväzuje, že za podmienok stanovených v tejto zmluve a vo výzve na predkladanie ponúk  zabezpečí realizáciu diela podľa „VÝKAZU VÝMER“/ „POLOŽKOVITÉHO ROZPOČTU“ oceneného zhotoviteľom, ktorý tvorí neoddeliteľnú súčasť zmluvy (Príloha č.1 zmluvy) a podľa projektovej dokumentácie  k.ú. Kozelník, parc. č.  </w:t>
      </w:r>
      <w:r>
        <w:rPr>
          <w:rFonts w:eastAsia="Arial" w:cs="Arial" w:ascii="Arial" w:hAnsi="Arial"/>
          <w:b w:val="false"/>
          <w:bCs w:val="false"/>
          <w:color w:val="030303"/>
          <w:sz w:val="22"/>
          <w:szCs w:val="22"/>
          <w:lang w:val="sk-SK"/>
        </w:rPr>
        <w:t xml:space="preserve">od Ladislava Ihrackého, Trnavá Hora 107.  </w:t>
      </w:r>
    </w:p>
    <w:p>
      <w:pPr>
        <w:pStyle w:val="Normal"/>
        <w:numPr>
          <w:ilvl w:val="0"/>
          <w:numId w:val="2"/>
        </w:numPr>
        <w:ind w:left="720" w:right="0" w:hanging="397"/>
        <w:rPr>
          <w:rFonts w:ascii="Arial" w:hAnsi="Arial" w:eastAsia="Arial" w:cs="Arial"/>
          <w:color w:val="030303"/>
          <w:sz w:val="22"/>
          <w:szCs w:val="22"/>
          <w:lang w:val="sk-SK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>Zhotoviteľ sa zaväzuje vykonať pre objednávateľa dielo na svoj náklad, vo vlastnom mene a na vlastnú zodpovednosť.</w:t>
      </w:r>
    </w:p>
    <w:p>
      <w:pPr>
        <w:pStyle w:val="Normal"/>
        <w:numPr>
          <w:ilvl w:val="0"/>
          <w:numId w:val="2"/>
        </w:numPr>
        <w:ind w:left="720" w:right="0" w:hanging="397"/>
        <w:rPr>
          <w:rFonts w:ascii="Arial" w:hAnsi="Arial" w:eastAsia="Arial" w:cs="Arial"/>
          <w:color w:val="030303"/>
          <w:sz w:val="22"/>
          <w:szCs w:val="22"/>
          <w:lang w:val="sk-SK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>Objednávateľ  sa zaväzuje riadne zhotovené dielo, vykonané podľa tejto zmluvy prevziať a zaplatiť zaň dohodnutú cenu.</w:t>
      </w:r>
    </w:p>
    <w:p>
      <w:pPr>
        <w:pStyle w:val="Normal"/>
        <w:ind w:left="720" w:right="0" w:hanging="397"/>
        <w:rPr>
          <w:rFonts w:ascii="Arial" w:hAnsi="Arial" w:eastAsia="Arial" w:cs="Arial"/>
          <w:color w:val="030303"/>
          <w:sz w:val="14"/>
          <w:szCs w:val="14"/>
          <w:lang w:val="sk-SK"/>
        </w:rPr>
      </w:pPr>
      <w:r>
        <w:rPr>
          <w:rFonts w:eastAsia="Arial" w:cs="Arial" w:ascii="Arial" w:hAnsi="Arial"/>
          <w:color w:val="030303"/>
          <w:sz w:val="14"/>
          <w:szCs w:val="14"/>
          <w:lang w:val="sk-SK"/>
        </w:rPr>
      </w:r>
    </w:p>
    <w:p>
      <w:pPr>
        <w:pStyle w:val="Normal"/>
        <w:ind w:left="720" w:right="0" w:hanging="397"/>
        <w:rPr>
          <w:rFonts w:ascii="Arial" w:hAnsi="Arial" w:eastAsia="Arial" w:cs="Arial"/>
          <w:color w:val="030303"/>
          <w:sz w:val="14"/>
          <w:szCs w:val="14"/>
          <w:lang w:val="sk-SK"/>
        </w:rPr>
      </w:pPr>
      <w:r>
        <w:rPr>
          <w:rFonts w:eastAsia="Arial" w:cs="Arial" w:ascii="Arial" w:hAnsi="Arial"/>
          <w:color w:val="030303"/>
          <w:sz w:val="14"/>
          <w:szCs w:val="14"/>
          <w:lang w:val="sk-SK"/>
        </w:rPr>
      </w:r>
    </w:p>
    <w:p>
      <w:pPr>
        <w:pStyle w:val="Normal"/>
        <w:ind w:left="720" w:right="0" w:hanging="397"/>
        <w:rPr>
          <w:rFonts w:ascii="Arial" w:hAnsi="Arial" w:eastAsia="Arial" w:cs="Arial"/>
          <w:color w:val="030303"/>
          <w:sz w:val="14"/>
          <w:szCs w:val="14"/>
          <w:lang w:val="sk-SK"/>
        </w:rPr>
      </w:pPr>
      <w:r>
        <w:rPr>
          <w:rFonts w:eastAsia="Arial" w:cs="Arial" w:ascii="Arial" w:hAnsi="Arial"/>
          <w:color w:val="030303"/>
          <w:sz w:val="14"/>
          <w:szCs w:val="14"/>
          <w:lang w:val="sk-SK"/>
        </w:rPr>
      </w:r>
    </w:p>
    <w:p>
      <w:pPr>
        <w:pStyle w:val="Normal"/>
        <w:ind w:left="323" w:right="0" w:hanging="0"/>
        <w:rPr>
          <w:rFonts w:ascii="Arial" w:hAnsi="Arial" w:eastAsia="Arial" w:cs="Arial"/>
          <w:sz w:val="14"/>
          <w:szCs w:val="14"/>
          <w:lang w:val="sk-SK"/>
        </w:rPr>
      </w:pPr>
      <w:r>
        <w:rPr>
          <w:rFonts w:eastAsia="Arial" w:cs="Arial" w:ascii="Arial" w:hAnsi="Arial"/>
          <w:sz w:val="14"/>
          <w:szCs w:val="14"/>
          <w:lang w:val="sk-SK"/>
        </w:rPr>
      </w:r>
    </w:p>
    <w:p>
      <w:pPr>
        <w:pStyle w:val="Normal"/>
        <w:ind w:left="360" w:right="0" w:hanging="0"/>
        <w:jc w:val="center"/>
        <w:rPr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 xml:space="preserve">III. </w:t>
      </w:r>
      <w:r>
        <w:rPr>
          <w:rFonts w:eastAsia="Arial" w:cs="Arial" w:ascii="Arial" w:hAnsi="Arial"/>
          <w:sz w:val="22"/>
          <w:szCs w:val="22"/>
          <w:u w:val="single"/>
          <w:lang w:val="sk-SK"/>
        </w:rPr>
        <w:t>Termín zhotovenia diela</w:t>
      </w:r>
      <w:r>
        <w:rPr>
          <w:rFonts w:eastAsia="Arial" w:cs="Arial" w:ascii="Arial" w:hAnsi="Arial"/>
          <w:sz w:val="22"/>
          <w:szCs w:val="22"/>
          <w:lang w:val="sk-SK"/>
        </w:rPr>
        <w:t xml:space="preserve"> </w:t>
      </w:r>
    </w:p>
    <w:p>
      <w:pPr>
        <w:pStyle w:val="Normal"/>
        <w:ind w:left="720" w:right="0" w:hanging="0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</w:r>
    </w:p>
    <w:p>
      <w:pPr>
        <w:pStyle w:val="Normal"/>
        <w:numPr>
          <w:ilvl w:val="0"/>
          <w:numId w:val="3"/>
        </w:numPr>
        <w:ind w:left="720" w:right="0" w:hanging="397"/>
        <w:rPr>
          <w:rFonts w:ascii="Arial" w:hAnsi="Arial" w:eastAsia="Arial" w:cs="Arial"/>
          <w:color w:val="030303"/>
          <w:sz w:val="22"/>
          <w:szCs w:val="22"/>
          <w:lang w:val="sk-SK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 xml:space="preserve">Predmet zmluvy začne zhotoviteľ uskutočňovať do 7 pracovných dní po písomnej výzve objednávateľa. </w:t>
      </w:r>
    </w:p>
    <w:p>
      <w:pPr>
        <w:pStyle w:val="Normal"/>
        <w:numPr>
          <w:ilvl w:val="0"/>
          <w:numId w:val="3"/>
        </w:numPr>
        <w:ind w:left="720" w:right="0" w:hanging="397"/>
        <w:rPr>
          <w:lang w:val="sk-SK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 xml:space="preserve">Zmluvné strany dohodli, že dielo bude zrealizované  v období od </w:t>
      </w:r>
      <w:r>
        <w:rPr>
          <w:rFonts w:eastAsia="Cambria" w:cs="Arial" w:ascii="Arial" w:hAnsi="Arial"/>
          <w:color w:val="030303"/>
          <w:kern w:val="0"/>
          <w:sz w:val="22"/>
          <w:szCs w:val="22"/>
          <w:lang w:val="sk-SK" w:eastAsia="en-US"/>
        </w:rPr>
        <w:t xml:space="preserve">pridelenia finančných prostriedkov  </w:t>
      </w:r>
      <w:r>
        <w:rPr>
          <w:rFonts w:eastAsia="Arial" w:cs="Arial" w:ascii="Arial" w:hAnsi="Arial"/>
          <w:color w:val="030303"/>
          <w:sz w:val="22"/>
          <w:szCs w:val="22"/>
          <w:lang w:val="sk-SK"/>
        </w:rPr>
        <w:t xml:space="preserve">do </w:t>
      </w:r>
      <w:r>
        <w:rPr>
          <w:rFonts w:eastAsia="Cambria" w:cs="Arial" w:ascii="Arial" w:hAnsi="Arial"/>
          <w:color w:val="030303"/>
          <w:kern w:val="0"/>
          <w:sz w:val="22"/>
          <w:szCs w:val="22"/>
          <w:lang w:val="sk-SK" w:eastAsia="en-US"/>
        </w:rPr>
        <w:t xml:space="preserve"> 31.12. 2021.</w:t>
      </w:r>
      <w:r>
        <w:rPr>
          <w:rFonts w:eastAsia="Arial" w:cs="Arial" w:ascii="Arial" w:hAnsi="Arial"/>
          <w:color w:val="030303"/>
          <w:sz w:val="22"/>
          <w:szCs w:val="22"/>
          <w:lang w:val="sk-SK"/>
        </w:rPr>
        <w:t xml:space="preserve"> </w:t>
      </w:r>
    </w:p>
    <w:p>
      <w:pPr>
        <w:pStyle w:val="Normal"/>
        <w:numPr>
          <w:ilvl w:val="0"/>
          <w:numId w:val="3"/>
        </w:numPr>
        <w:ind w:left="720" w:right="0" w:hanging="397"/>
        <w:rPr>
          <w:rFonts w:ascii="Arial" w:hAnsi="Arial" w:eastAsia="Arial" w:cs="Arial"/>
          <w:color w:val="030303"/>
          <w:sz w:val="22"/>
          <w:szCs w:val="22"/>
          <w:lang w:val="sk-SK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>Zhotoviteľ odovzdá predmet plnenia najneskôr do 90 dní od začatia prác. Ak predmet plnenia zhotoviteľ ukončí pred dohodnutým termínom, objednávateľ sa zaväzuje ho prevziať aj v skoršom ponúknutom termíne.</w:t>
      </w:r>
    </w:p>
    <w:p>
      <w:pPr>
        <w:pStyle w:val="Normal"/>
        <w:numPr>
          <w:ilvl w:val="0"/>
          <w:numId w:val="3"/>
        </w:numPr>
        <w:ind w:left="720" w:right="0" w:hanging="397"/>
        <w:rPr>
          <w:rFonts w:ascii="Arial" w:hAnsi="Arial" w:eastAsia="Arial" w:cs="Arial"/>
          <w:color w:val="030303"/>
          <w:sz w:val="22"/>
          <w:szCs w:val="22"/>
          <w:lang w:val="sk-SK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>Dielo sa považuje za zhotovené vykonaním všetkých prác a dodávok podľa čl. II.tejto</w:t>
      </w:r>
    </w:p>
    <w:p>
      <w:pPr>
        <w:pStyle w:val="Normal"/>
        <w:ind w:left="720" w:right="0" w:hanging="0"/>
        <w:rPr>
          <w:rFonts w:ascii="Arial" w:hAnsi="Arial" w:eastAsia="Arial" w:cs="Arial"/>
          <w:color w:val="030303"/>
          <w:sz w:val="22"/>
          <w:szCs w:val="22"/>
          <w:lang w:val="sk-SK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 xml:space="preserve">zmluvy bez akýchkoľvek vád a nedorobkov. Za odovzdané a prevzaté sa dielo považuje vykonaním prehliadky objednávateľa a zhotoviteľa a podpísaním zápisnice o odovzdaní a prevzatí diela oboma zmluvnými stranami. </w:t>
      </w:r>
    </w:p>
    <w:p>
      <w:pPr>
        <w:pStyle w:val="Normal"/>
        <w:numPr>
          <w:ilvl w:val="0"/>
          <w:numId w:val="3"/>
        </w:numPr>
        <w:ind w:left="720" w:right="0" w:hanging="397"/>
        <w:rPr>
          <w:rFonts w:ascii="Arial" w:hAnsi="Arial" w:eastAsia="Arial" w:cs="Arial"/>
          <w:color w:val="030303"/>
          <w:sz w:val="22"/>
          <w:szCs w:val="22"/>
          <w:lang w:val="sk-SK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>Objednávateľ nie je povinný prevziať dielo s vadami. V tomto prípade objednávateľ určí zhotoviteľovi primeranú lehotu na odstránenie vád a nedorobkov.</w:t>
      </w:r>
    </w:p>
    <w:p>
      <w:pPr>
        <w:pStyle w:val="Normal"/>
        <w:numPr>
          <w:ilvl w:val="0"/>
          <w:numId w:val="3"/>
        </w:numPr>
        <w:ind w:left="720" w:right="0" w:hanging="397"/>
        <w:rPr>
          <w:rFonts w:ascii="Arial" w:hAnsi="Arial" w:eastAsia="Arial" w:cs="Arial"/>
          <w:color w:val="030303"/>
          <w:sz w:val="22"/>
          <w:szCs w:val="22"/>
          <w:lang w:val="sk-SK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>Dodržanie času plnenia zo strany zhotoviteľa je závislé od riadneho a včasného</w:t>
      </w:r>
    </w:p>
    <w:p>
      <w:pPr>
        <w:pStyle w:val="Normal"/>
        <w:ind w:left="720" w:right="0" w:hanging="0"/>
        <w:rPr>
          <w:rFonts w:ascii="Arial" w:hAnsi="Arial" w:eastAsia="Arial" w:cs="Arial"/>
          <w:color w:val="030303"/>
          <w:sz w:val="22"/>
          <w:szCs w:val="22"/>
          <w:lang w:val="sk-SK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>poskytnutia súčinnosti objednávateľa dohodnutého v tejto zmluve. Po dobu omeškania objednávateľa s poskytnutím súčinnosti nie je zhotoviteľ v omeškaní so splnením záväzku, vtedy je doba zhotovenia predĺžená o omeškania objednávateľa.</w:t>
      </w:r>
    </w:p>
    <w:p>
      <w:pPr>
        <w:pStyle w:val="Normal"/>
        <w:numPr>
          <w:ilvl w:val="0"/>
          <w:numId w:val="3"/>
        </w:numPr>
        <w:ind w:left="720" w:right="0" w:hanging="397"/>
        <w:rPr>
          <w:rFonts w:ascii="Arial" w:hAnsi="Arial" w:eastAsia="Arial" w:cs="Arial"/>
          <w:color w:val="030303"/>
          <w:sz w:val="22"/>
          <w:szCs w:val="22"/>
          <w:lang w:val="sk-SK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 xml:space="preserve">Lehota uvedená v bode 2 je najneskoršie prípustná a neprekročiteľná s výnimkou: </w:t>
      </w:r>
    </w:p>
    <w:p>
      <w:pPr>
        <w:pStyle w:val="Normal"/>
        <w:ind w:left="720" w:right="0" w:hanging="0"/>
        <w:rPr>
          <w:rFonts w:ascii="Arial" w:hAnsi="Arial" w:eastAsia="Arial" w:cs="Arial"/>
          <w:color w:val="030303"/>
          <w:sz w:val="22"/>
          <w:szCs w:val="22"/>
          <w:lang w:val="sk-SK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>- vyššej moci (neočakávané prírodné a iné javy),</w:t>
      </w:r>
    </w:p>
    <w:p>
      <w:pPr>
        <w:pStyle w:val="Normal"/>
        <w:ind w:left="720" w:right="0" w:hanging="0"/>
        <w:rPr>
          <w:rFonts w:ascii="Arial" w:hAnsi="Arial" w:eastAsia="Arial" w:cs="Arial"/>
          <w:color w:val="030303"/>
          <w:sz w:val="22"/>
          <w:szCs w:val="22"/>
          <w:lang w:val="sk-SK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>- v prípade zmien a v rozsahu podľa pokynov objednávateľa,</w:t>
      </w:r>
    </w:p>
    <w:p>
      <w:pPr>
        <w:pStyle w:val="Normal"/>
        <w:ind w:left="720" w:right="0" w:hanging="0"/>
        <w:rPr>
          <w:rFonts w:ascii="Arial" w:hAnsi="Arial" w:eastAsia="Arial" w:cs="Arial"/>
          <w:color w:val="030303"/>
          <w:sz w:val="22"/>
          <w:szCs w:val="22"/>
          <w:lang w:val="sk-SK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>- vydania príkazov a zákazov orgánov verejnej správy, ak tieto neboli vyvolané/ spôsobené konaním zhotoviteľa.</w:t>
      </w:r>
    </w:p>
    <w:p>
      <w:pPr>
        <w:pStyle w:val="Normal"/>
        <w:numPr>
          <w:ilvl w:val="0"/>
          <w:numId w:val="3"/>
        </w:numPr>
        <w:ind w:left="720" w:right="0" w:hanging="397"/>
        <w:rPr>
          <w:rFonts w:ascii="Arial" w:hAnsi="Arial" w:eastAsia="Arial" w:cs="Arial"/>
          <w:color w:val="030303"/>
          <w:sz w:val="22"/>
          <w:szCs w:val="22"/>
          <w:lang w:val="sk-SK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>Predĺžené lehoty plnenia sa určia maximálne v preukázateľne nevyhnutnej dĺžke</w:t>
      </w:r>
    </w:p>
    <w:p>
      <w:pPr>
        <w:pStyle w:val="Normal"/>
        <w:ind w:left="720" w:right="0" w:hanging="0"/>
        <w:rPr>
          <w:rFonts w:ascii="Arial" w:hAnsi="Arial" w:eastAsia="Arial" w:cs="Arial"/>
          <w:color w:val="030303"/>
          <w:sz w:val="22"/>
          <w:szCs w:val="22"/>
          <w:lang w:val="sk-SK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 xml:space="preserve"> </w:t>
      </w:r>
      <w:r>
        <w:rPr>
          <w:rFonts w:eastAsia="Arial" w:cs="Arial" w:ascii="Arial" w:hAnsi="Arial"/>
          <w:color w:val="030303"/>
          <w:sz w:val="22"/>
          <w:szCs w:val="22"/>
          <w:lang w:val="sk-SK"/>
        </w:rPr>
        <w:t>trvania okolnosti podľa bodu 6.</w:t>
      </w:r>
    </w:p>
    <w:p>
      <w:pPr>
        <w:pStyle w:val="Normal"/>
        <w:ind w:left="720" w:right="0" w:hanging="0"/>
        <w:jc w:val="center"/>
        <w:rPr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 xml:space="preserve">IV. </w:t>
      </w:r>
      <w:r>
        <w:rPr>
          <w:rFonts w:eastAsia="Arial" w:cs="Arial" w:ascii="Arial" w:hAnsi="Arial"/>
          <w:sz w:val="22"/>
          <w:szCs w:val="22"/>
          <w:u w:val="single"/>
          <w:lang w:val="sk-SK"/>
        </w:rPr>
        <w:t>Cena diela</w:t>
      </w:r>
    </w:p>
    <w:p>
      <w:pPr>
        <w:pStyle w:val="Normal"/>
        <w:ind w:left="720" w:right="0" w:hanging="0"/>
        <w:jc w:val="center"/>
        <w:rPr>
          <w:rFonts w:ascii="Arial" w:hAnsi="Arial" w:eastAsia="Arial" w:cs="Arial"/>
          <w:b/>
          <w:b/>
          <w:sz w:val="22"/>
          <w:szCs w:val="22"/>
          <w:lang w:val="sk-SK"/>
        </w:rPr>
      </w:pPr>
      <w:r>
        <w:rPr>
          <w:rFonts w:eastAsia="Arial" w:cs="Arial" w:ascii="Arial" w:hAnsi="Arial"/>
          <w:b/>
          <w:sz w:val="22"/>
          <w:szCs w:val="22"/>
          <w:lang w:val="sk-SK"/>
        </w:rPr>
      </w:r>
    </w:p>
    <w:p>
      <w:pPr>
        <w:pStyle w:val="Normal"/>
        <w:numPr>
          <w:ilvl w:val="0"/>
          <w:numId w:val="4"/>
        </w:numPr>
        <w:ind w:left="720" w:right="0" w:hanging="360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Cena za dielo je stanovená dohodou zmluvných strán podľa zákona č. 18/1996 Z. z. o cenách v znení neskorších predpisov a platná pri splnení kvalitatívnych a dodacích podmienok, určených STN, pri dodržaní bežných technologických postupov a bezpečnostných predpisov, materiálov a technologických častí v I. kvalitatívnej triede vo výške: </w:t>
      </w:r>
    </w:p>
    <w:p>
      <w:pPr>
        <w:pStyle w:val="Normal"/>
        <w:ind w:left="720" w:right="0" w:hanging="0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</w:r>
    </w:p>
    <w:tbl>
      <w:tblPr>
        <w:tblW w:w="8010" w:type="dxa"/>
        <w:jc w:val="left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0"/>
      </w:tblGrid>
      <w:tr>
        <w:trPr>
          <w:trHeight w:val="580" w:hRule="atLeast"/>
        </w:trPr>
        <w:tc>
          <w:tcPr>
            <w:tcW w:w="8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  <w:lang w:val="sk-SK"/>
              </w:rPr>
              <w:t>Cena diela bez DPH:</w:t>
            </w:r>
          </w:p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  <w:lang w:val="sk-SK"/>
              </w:rPr>
              <w:t>DPH 20 % :</w:t>
            </w:r>
          </w:p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  <w:lang w:val="sk-SK"/>
              </w:rPr>
              <w:t>Cena diela spolu s DPH:</w:t>
            </w:r>
          </w:p>
          <w:p>
            <w:pPr>
              <w:pStyle w:val="Normal"/>
              <w:rPr>
                <w:rFonts w:ascii="Arial" w:hAnsi="Arial" w:eastAsia="Arial" w:cs="Arial"/>
                <w:color w:val="000000"/>
                <w:sz w:val="22"/>
                <w:szCs w:val="22"/>
                <w:lang w:val="sk-SK"/>
              </w:rPr>
            </w:pPr>
            <w:r>
              <w:rPr>
                <w:rFonts w:eastAsia="Arial" w:cs="Arial" w:ascii="Arial" w:hAnsi="Arial"/>
                <w:color w:val="000000"/>
                <w:sz w:val="22"/>
                <w:szCs w:val="22"/>
                <w:lang w:val="sk-SK"/>
              </w:rPr>
              <w:t xml:space="preserve">Slovom: </w:t>
            </w:r>
          </w:p>
        </w:tc>
      </w:tr>
    </w:tbl>
    <w:p>
      <w:pPr>
        <w:pStyle w:val="Normal"/>
        <w:ind w:left="720" w:right="0" w:hanging="0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</w:r>
    </w:p>
    <w:p>
      <w:pPr>
        <w:pStyle w:val="Normal"/>
        <w:numPr>
          <w:ilvl w:val="0"/>
          <w:numId w:val="4"/>
        </w:numPr>
        <w:ind w:left="720" w:right="0" w:hanging="360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Cena za zhotovenie diela stanovená v bode 1 tohto článku je doložená položkovitým rozpočtom. </w:t>
      </w:r>
    </w:p>
    <w:p>
      <w:pPr>
        <w:pStyle w:val="Normal"/>
        <w:ind w:left="720" w:right="0" w:hanging="0"/>
        <w:jc w:val="center"/>
        <w:rPr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 xml:space="preserve">V. </w:t>
      </w:r>
      <w:r>
        <w:rPr>
          <w:rFonts w:eastAsia="Arial" w:cs="Arial" w:ascii="Arial" w:hAnsi="Arial"/>
          <w:sz w:val="22"/>
          <w:szCs w:val="22"/>
          <w:u w:val="single"/>
          <w:lang w:val="sk-SK"/>
        </w:rPr>
        <w:t>Fakturácia a platenie</w:t>
      </w:r>
    </w:p>
    <w:p>
      <w:pPr>
        <w:pStyle w:val="Normal"/>
        <w:ind w:left="720" w:right="0" w:hanging="0"/>
        <w:jc w:val="center"/>
        <w:rPr>
          <w:rFonts w:ascii="Arial" w:hAnsi="Arial" w:eastAsia="Arial" w:cs="Arial"/>
          <w:b/>
          <w:b/>
          <w:sz w:val="21"/>
          <w:szCs w:val="21"/>
          <w:lang w:val="sk-SK"/>
        </w:rPr>
      </w:pPr>
      <w:r>
        <w:rPr>
          <w:rFonts w:eastAsia="Arial" w:cs="Arial" w:ascii="Arial" w:hAnsi="Arial"/>
          <w:b/>
          <w:sz w:val="21"/>
          <w:szCs w:val="21"/>
          <w:lang w:val="sk-SK"/>
        </w:rPr>
      </w:r>
    </w:p>
    <w:p>
      <w:pPr>
        <w:pStyle w:val="Normal"/>
        <w:numPr>
          <w:ilvl w:val="0"/>
          <w:numId w:val="5"/>
        </w:numPr>
        <w:ind w:left="720" w:right="0" w:hanging="360"/>
        <w:jc w:val="both"/>
        <w:rPr>
          <w:rFonts w:ascii="Arial" w:hAnsi="Arial" w:eastAsia="Arial" w:cs="Arial"/>
          <w:sz w:val="21"/>
          <w:szCs w:val="21"/>
          <w:lang w:val="sk-SK"/>
        </w:rPr>
      </w:pPr>
      <w:r>
        <w:rPr>
          <w:rFonts w:eastAsia="Arial" w:cs="Arial" w:ascii="Arial" w:hAnsi="Arial"/>
          <w:sz w:val="21"/>
          <w:szCs w:val="21"/>
          <w:lang w:val="sk-SK"/>
        </w:rPr>
        <w:t>Ak budú zo strany objednávateľa požadované menej práce a dodávky oproti zmluve, tieto budú odpočítané z ceny diela na základe položiek podľa cenovej ponuky predloženej zhotoviteľom.</w:t>
      </w:r>
    </w:p>
    <w:p>
      <w:pPr>
        <w:pStyle w:val="Normal"/>
        <w:numPr>
          <w:ilvl w:val="0"/>
          <w:numId w:val="5"/>
        </w:numPr>
        <w:ind w:left="720" w:right="0" w:hanging="360"/>
        <w:jc w:val="both"/>
        <w:rPr>
          <w:rFonts w:ascii="Arial" w:hAnsi="Arial" w:eastAsia="Arial" w:cs="Arial"/>
          <w:sz w:val="21"/>
          <w:szCs w:val="21"/>
          <w:lang w:val="sk-SK"/>
        </w:rPr>
      </w:pPr>
      <w:r>
        <w:rPr>
          <w:rFonts w:eastAsia="Arial" w:cs="Arial" w:ascii="Arial" w:hAnsi="Arial"/>
          <w:sz w:val="21"/>
          <w:szCs w:val="21"/>
          <w:lang w:val="sk-SK"/>
        </w:rPr>
        <w:t>Lehota splatnosti faktúr je do 60 dní.</w:t>
      </w:r>
    </w:p>
    <w:p>
      <w:pPr>
        <w:pStyle w:val="Normal"/>
        <w:numPr>
          <w:ilvl w:val="0"/>
          <w:numId w:val="5"/>
        </w:numPr>
        <w:ind w:left="720" w:right="0" w:hanging="360"/>
        <w:jc w:val="both"/>
        <w:rPr>
          <w:rFonts w:ascii="Arial" w:hAnsi="Arial" w:eastAsia="Arial" w:cs="Arial"/>
          <w:color w:val="000000"/>
          <w:sz w:val="21"/>
          <w:szCs w:val="21"/>
          <w:lang w:val="sk-SK"/>
        </w:rPr>
      </w:pPr>
      <w:r>
        <w:rPr>
          <w:rFonts w:eastAsia="Arial" w:cs="Arial" w:ascii="Arial" w:hAnsi="Arial"/>
          <w:color w:val="000000"/>
          <w:sz w:val="21"/>
          <w:szCs w:val="21"/>
          <w:lang w:val="sk-SK"/>
        </w:rPr>
        <w:t>Fakturácia sa uskutoční jedenkrát mesačne po ukončení prác a dodávok na základe súpisu vykonaných prác a dodávok  potvrdených objednávateľom podľa cenovej kalkulácie. Faktúry budú vystavené podľa zmluvy spolu s príslušnou DPH, pripadajúcou na fakturované vykonané práce.</w:t>
      </w:r>
    </w:p>
    <w:p>
      <w:pPr>
        <w:pStyle w:val="Normal"/>
        <w:numPr>
          <w:ilvl w:val="0"/>
          <w:numId w:val="5"/>
        </w:numPr>
        <w:ind w:left="720" w:right="0" w:hanging="360"/>
        <w:jc w:val="both"/>
        <w:rPr>
          <w:rFonts w:ascii="Arial" w:hAnsi="Arial" w:eastAsia="Arial" w:cs="Arial"/>
          <w:color w:val="000000"/>
          <w:sz w:val="21"/>
          <w:szCs w:val="21"/>
          <w:lang w:val="sk-SK"/>
        </w:rPr>
      </w:pPr>
      <w:r>
        <w:rPr>
          <w:rFonts w:eastAsia="Arial" w:cs="Arial" w:ascii="Arial" w:hAnsi="Arial"/>
          <w:color w:val="000000"/>
          <w:sz w:val="21"/>
          <w:szCs w:val="21"/>
          <w:lang w:val="sk-SK"/>
        </w:rPr>
        <w:t>Zhotoviteľ predloží Objednávateľovi najneskôr po skončení mesiaca pred vystavením faktúry, na vecnú kontrolu mesačný súpis skutočne vykonaných množstiev prác a dodávok.</w:t>
      </w:r>
    </w:p>
    <w:p>
      <w:pPr>
        <w:pStyle w:val="Normal"/>
        <w:numPr>
          <w:ilvl w:val="0"/>
          <w:numId w:val="5"/>
        </w:numPr>
        <w:ind w:left="720" w:right="0" w:hanging="360"/>
        <w:jc w:val="both"/>
        <w:rPr>
          <w:rFonts w:ascii="Arial" w:hAnsi="Arial" w:eastAsia="Arial" w:cs="Arial"/>
          <w:color w:val="030303"/>
          <w:sz w:val="21"/>
          <w:szCs w:val="21"/>
          <w:lang w:val="sk-SK"/>
        </w:rPr>
      </w:pPr>
      <w:r>
        <w:rPr>
          <w:rFonts w:eastAsia="Arial" w:cs="Arial" w:ascii="Arial" w:hAnsi="Arial"/>
          <w:color w:val="030303"/>
          <w:sz w:val="21"/>
          <w:szCs w:val="21"/>
          <w:lang w:val="sk-SK"/>
        </w:rPr>
        <w:t>Po ukončení diela v deň odovzdávacieho a preberacieho konania zhotoviteľ predloží konečnú faktúru, ktorej splatnosť je do 60 dní. Prílohou faktúry bude súpis vykonaných prác.</w:t>
      </w:r>
    </w:p>
    <w:p>
      <w:pPr>
        <w:pStyle w:val="Normal"/>
        <w:numPr>
          <w:ilvl w:val="0"/>
          <w:numId w:val="5"/>
        </w:numPr>
        <w:ind w:left="720" w:right="0" w:hanging="360"/>
        <w:jc w:val="both"/>
        <w:rPr>
          <w:lang w:val="sk-SK"/>
        </w:rPr>
      </w:pPr>
      <w:r>
        <w:rPr>
          <w:rFonts w:eastAsia="Arial" w:cs="Arial" w:ascii="Arial" w:hAnsi="Arial"/>
          <w:color w:val="000000"/>
          <w:sz w:val="21"/>
          <w:szCs w:val="21"/>
          <w:lang w:val="sk-SK"/>
        </w:rPr>
        <w:t xml:space="preserve">Faktúra – originálny písomný doklad musí spĺňať </w:t>
      </w:r>
      <w:r>
        <w:rPr>
          <w:rFonts w:eastAsia="Arial" w:cs="Arial" w:ascii="Arial" w:hAnsi="Arial"/>
          <w:sz w:val="21"/>
          <w:szCs w:val="21"/>
          <w:lang w:val="sk-SK"/>
        </w:rPr>
        <w:t>náležitosti daňového a účtovného dokladu v jednom a musí obsahovať originálny podpis vystavujúcej strany s týmito údajmi:</w:t>
      </w:r>
    </w:p>
    <w:p>
      <w:pPr>
        <w:pStyle w:val="Normal"/>
        <w:numPr>
          <w:ilvl w:val="0"/>
          <w:numId w:val="6"/>
        </w:numPr>
        <w:ind w:left="720" w:right="0" w:hanging="360"/>
        <w:jc w:val="both"/>
        <w:rPr>
          <w:rFonts w:ascii="Arial" w:hAnsi="Arial" w:eastAsia="Arial" w:cs="Arial"/>
          <w:b w:val="false"/>
          <w:b w:val="false"/>
          <w:bCs w:val="false"/>
          <w:sz w:val="21"/>
          <w:szCs w:val="21"/>
          <w:lang w:val="sk-SK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  <w:lang w:val="sk-SK"/>
        </w:rPr>
        <w:t>označenie, že ide o faktúru</w:t>
      </w:r>
    </w:p>
    <w:p>
      <w:pPr>
        <w:pStyle w:val="Normal"/>
        <w:numPr>
          <w:ilvl w:val="0"/>
          <w:numId w:val="6"/>
        </w:numPr>
        <w:ind w:left="720" w:right="0" w:hanging="360"/>
        <w:jc w:val="both"/>
        <w:rPr>
          <w:rFonts w:ascii="Arial" w:hAnsi="Arial" w:eastAsia="Arial" w:cs="Arial"/>
          <w:b w:val="false"/>
          <w:b w:val="false"/>
          <w:bCs w:val="false"/>
          <w:sz w:val="21"/>
          <w:szCs w:val="21"/>
          <w:lang w:val="sk-SK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  <w:lang w:val="sk-SK"/>
        </w:rPr>
        <w:t>IČO oboch zmluvných strán</w:t>
      </w:r>
    </w:p>
    <w:p>
      <w:pPr>
        <w:pStyle w:val="Normal"/>
        <w:numPr>
          <w:ilvl w:val="0"/>
          <w:numId w:val="6"/>
        </w:numPr>
        <w:ind w:left="720" w:right="0" w:hanging="360"/>
        <w:jc w:val="both"/>
        <w:rPr>
          <w:rFonts w:ascii="Arial" w:hAnsi="Arial" w:eastAsia="Arial" w:cs="Arial"/>
          <w:b w:val="false"/>
          <w:b w:val="false"/>
          <w:bCs w:val="false"/>
          <w:sz w:val="21"/>
          <w:szCs w:val="21"/>
          <w:lang w:val="sk-SK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  <w:lang w:val="sk-SK"/>
        </w:rPr>
        <w:t>náležitosti podľa § 71 ods. 2 zák. č. 222/2004 Z. z. v znení neskorších predpisov</w:t>
      </w:r>
    </w:p>
    <w:p>
      <w:pPr>
        <w:pStyle w:val="Normal"/>
        <w:numPr>
          <w:ilvl w:val="0"/>
          <w:numId w:val="6"/>
        </w:numPr>
        <w:ind w:left="720" w:right="0" w:hanging="360"/>
        <w:jc w:val="both"/>
        <w:rPr>
          <w:rFonts w:ascii="Arial" w:hAnsi="Arial" w:eastAsia="Arial" w:cs="Arial"/>
          <w:b w:val="false"/>
          <w:b w:val="false"/>
          <w:bCs w:val="false"/>
          <w:sz w:val="21"/>
          <w:szCs w:val="21"/>
          <w:lang w:val="sk-SK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  <w:lang w:val="sk-SK"/>
        </w:rPr>
        <w:t>číslo objednávky alebo zmluvy (vrátane platných dokladov)</w:t>
      </w:r>
    </w:p>
    <w:p>
      <w:pPr>
        <w:pStyle w:val="Normal"/>
        <w:numPr>
          <w:ilvl w:val="0"/>
          <w:numId w:val="6"/>
        </w:numPr>
        <w:ind w:left="720" w:right="0" w:hanging="360"/>
        <w:jc w:val="both"/>
        <w:rPr>
          <w:rFonts w:ascii="Arial" w:hAnsi="Arial" w:eastAsia="Arial" w:cs="Arial"/>
          <w:b w:val="false"/>
          <w:b w:val="false"/>
          <w:bCs w:val="false"/>
          <w:sz w:val="21"/>
          <w:szCs w:val="21"/>
          <w:lang w:val="sk-SK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  <w:lang w:val="sk-SK"/>
        </w:rPr>
        <w:t>deň vystavenia faktúry</w:t>
      </w:r>
    </w:p>
    <w:p>
      <w:pPr>
        <w:pStyle w:val="Normal"/>
        <w:numPr>
          <w:ilvl w:val="0"/>
          <w:numId w:val="6"/>
        </w:numPr>
        <w:ind w:left="720" w:right="0" w:hanging="360"/>
        <w:jc w:val="both"/>
        <w:rPr>
          <w:rFonts w:ascii="Arial" w:hAnsi="Arial" w:eastAsia="Arial" w:cs="Arial"/>
          <w:b w:val="false"/>
          <w:b w:val="false"/>
          <w:bCs w:val="false"/>
          <w:sz w:val="21"/>
          <w:szCs w:val="21"/>
          <w:lang w:val="sk-SK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  <w:lang w:val="sk-SK"/>
        </w:rPr>
        <w:t>deň odoslania faktúry</w:t>
      </w:r>
    </w:p>
    <w:p>
      <w:pPr>
        <w:pStyle w:val="Normal"/>
        <w:numPr>
          <w:ilvl w:val="0"/>
          <w:numId w:val="6"/>
        </w:numPr>
        <w:ind w:left="720" w:right="0" w:hanging="360"/>
        <w:jc w:val="both"/>
        <w:rPr>
          <w:rFonts w:ascii="Arial" w:hAnsi="Arial" w:eastAsia="Arial" w:cs="Arial"/>
          <w:b w:val="false"/>
          <w:b w:val="false"/>
          <w:bCs w:val="false"/>
          <w:sz w:val="21"/>
          <w:szCs w:val="21"/>
          <w:lang w:val="sk-SK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  <w:lang w:val="sk-SK"/>
        </w:rPr>
        <w:t>termín splatnosti faktúry</w:t>
      </w:r>
    </w:p>
    <w:p>
      <w:pPr>
        <w:pStyle w:val="Normal"/>
        <w:numPr>
          <w:ilvl w:val="0"/>
          <w:numId w:val="6"/>
        </w:numPr>
        <w:ind w:left="720" w:right="0" w:hanging="360"/>
        <w:jc w:val="both"/>
        <w:rPr>
          <w:rFonts w:ascii="Arial" w:hAnsi="Arial" w:eastAsia="Arial" w:cs="Arial"/>
          <w:b w:val="false"/>
          <w:b w:val="false"/>
          <w:bCs w:val="false"/>
          <w:sz w:val="21"/>
          <w:szCs w:val="21"/>
          <w:lang w:val="sk-SK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  <w:lang w:val="sk-SK"/>
        </w:rPr>
        <w:t>konštantný symbol</w:t>
      </w:r>
    </w:p>
    <w:p>
      <w:pPr>
        <w:pStyle w:val="Normal"/>
        <w:numPr>
          <w:ilvl w:val="0"/>
          <w:numId w:val="6"/>
        </w:numPr>
        <w:ind w:left="720" w:right="0" w:hanging="360"/>
        <w:jc w:val="both"/>
        <w:rPr>
          <w:rFonts w:ascii="Arial" w:hAnsi="Arial" w:eastAsia="Arial" w:cs="Arial"/>
          <w:b w:val="false"/>
          <w:b w:val="false"/>
          <w:bCs w:val="false"/>
          <w:sz w:val="21"/>
          <w:szCs w:val="21"/>
          <w:lang w:val="sk-SK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  <w:lang w:val="sk-SK"/>
        </w:rPr>
        <w:t>názov a  cenu diela</w:t>
      </w:r>
    </w:p>
    <w:p>
      <w:pPr>
        <w:pStyle w:val="Normal"/>
        <w:numPr>
          <w:ilvl w:val="0"/>
          <w:numId w:val="6"/>
        </w:numPr>
        <w:ind w:left="720" w:right="0" w:hanging="360"/>
        <w:jc w:val="both"/>
        <w:rPr>
          <w:rFonts w:ascii="Arial" w:hAnsi="Arial" w:eastAsia="Arial" w:cs="Arial"/>
          <w:b w:val="false"/>
          <w:b w:val="false"/>
          <w:bCs w:val="false"/>
          <w:sz w:val="21"/>
          <w:szCs w:val="21"/>
          <w:lang w:val="sk-SK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  <w:lang w:val="sk-SK"/>
        </w:rPr>
        <w:t>formu úhrady</w:t>
      </w:r>
    </w:p>
    <w:p>
      <w:pPr>
        <w:pStyle w:val="Normal"/>
        <w:numPr>
          <w:ilvl w:val="0"/>
          <w:numId w:val="6"/>
        </w:numPr>
        <w:ind w:left="720" w:right="0" w:hanging="360"/>
        <w:jc w:val="both"/>
        <w:rPr>
          <w:rFonts w:ascii="Arial" w:hAnsi="Arial" w:eastAsia="Arial" w:cs="Arial"/>
          <w:b w:val="false"/>
          <w:b w:val="false"/>
          <w:bCs w:val="false"/>
          <w:sz w:val="21"/>
          <w:szCs w:val="21"/>
          <w:lang w:val="sk-SK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  <w:lang w:val="sk-SK"/>
        </w:rPr>
        <w:t>výšku plnenia celkom</w:t>
      </w:r>
    </w:p>
    <w:p>
      <w:pPr>
        <w:pStyle w:val="Normal"/>
        <w:numPr>
          <w:ilvl w:val="0"/>
          <w:numId w:val="6"/>
        </w:numPr>
        <w:ind w:left="720" w:right="0" w:hanging="360"/>
        <w:jc w:val="both"/>
        <w:rPr>
          <w:rFonts w:ascii="Arial" w:hAnsi="Arial" w:eastAsia="Arial" w:cs="Arial"/>
          <w:b w:val="false"/>
          <w:b w:val="false"/>
          <w:bCs w:val="false"/>
          <w:sz w:val="21"/>
          <w:szCs w:val="21"/>
          <w:lang w:val="sk-SK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  <w:lang w:val="sk-SK"/>
        </w:rPr>
        <w:t>sumu k úhrade</w:t>
      </w:r>
    </w:p>
    <w:p>
      <w:pPr>
        <w:pStyle w:val="Normal"/>
        <w:numPr>
          <w:ilvl w:val="0"/>
          <w:numId w:val="6"/>
        </w:numPr>
        <w:ind w:left="720" w:right="0" w:hanging="360"/>
        <w:jc w:val="both"/>
        <w:rPr>
          <w:rFonts w:ascii="Arial" w:hAnsi="Arial" w:eastAsia="Arial" w:cs="Arial"/>
          <w:b w:val="false"/>
          <w:b w:val="false"/>
          <w:bCs w:val="false"/>
          <w:sz w:val="21"/>
          <w:szCs w:val="21"/>
          <w:lang w:val="sk-SK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  <w:lang w:val="sk-SK"/>
        </w:rPr>
        <w:t>meno, podpis a telefonické spojenie zodpovedného zamestnanca vystavovateľa</w:t>
      </w:r>
    </w:p>
    <w:p>
      <w:pPr>
        <w:pStyle w:val="Normal"/>
        <w:numPr>
          <w:ilvl w:val="0"/>
          <w:numId w:val="6"/>
        </w:numPr>
        <w:ind w:left="720" w:right="0" w:hanging="360"/>
        <w:jc w:val="both"/>
        <w:rPr>
          <w:rFonts w:ascii="Arial" w:hAnsi="Arial" w:eastAsia="Arial" w:cs="Arial"/>
          <w:b w:val="false"/>
          <w:b w:val="false"/>
          <w:bCs w:val="false"/>
          <w:sz w:val="21"/>
          <w:szCs w:val="21"/>
          <w:lang w:val="sk-SK"/>
        </w:rPr>
      </w:pPr>
      <w:r>
        <w:rPr>
          <w:rFonts w:eastAsia="Arial" w:cs="Arial" w:ascii="Arial" w:hAnsi="Arial"/>
          <w:b w:val="false"/>
          <w:bCs w:val="false"/>
          <w:sz w:val="21"/>
          <w:szCs w:val="21"/>
          <w:lang w:val="sk-SK"/>
        </w:rPr>
        <w:t>pečiatku vystavovateľa faktúry</w:t>
      </w:r>
    </w:p>
    <w:p>
      <w:pPr>
        <w:pStyle w:val="Normal"/>
        <w:numPr>
          <w:ilvl w:val="0"/>
          <w:numId w:val="6"/>
        </w:numPr>
        <w:ind w:left="720" w:right="0" w:hanging="360"/>
        <w:jc w:val="both"/>
        <w:rPr>
          <w:rFonts w:ascii="Arial" w:hAnsi="Arial" w:eastAsia="Arial" w:cs="Arial"/>
          <w:sz w:val="21"/>
          <w:szCs w:val="21"/>
          <w:lang w:val="sk-SK"/>
        </w:rPr>
      </w:pPr>
      <w:r>
        <w:rPr>
          <w:rFonts w:eastAsia="Arial" w:cs="Arial" w:ascii="Arial" w:hAnsi="Arial"/>
          <w:sz w:val="21"/>
          <w:szCs w:val="21"/>
          <w:lang w:val="sk-SK"/>
        </w:rPr>
        <w:t>miesto výkonu prác</w:t>
      </w:r>
    </w:p>
    <w:p>
      <w:pPr>
        <w:pStyle w:val="Normal"/>
        <w:numPr>
          <w:ilvl w:val="0"/>
          <w:numId w:val="5"/>
        </w:numPr>
        <w:ind w:left="720" w:right="0" w:hanging="360"/>
        <w:jc w:val="both"/>
        <w:rPr>
          <w:rFonts w:ascii="Arial" w:hAnsi="Arial" w:eastAsia="Arial" w:cs="Arial"/>
          <w:sz w:val="21"/>
          <w:szCs w:val="21"/>
          <w:lang w:val="sk-SK"/>
        </w:rPr>
      </w:pPr>
      <w:r>
        <w:rPr>
          <w:rFonts w:eastAsia="Arial" w:cs="Arial" w:ascii="Arial" w:hAnsi="Arial"/>
          <w:sz w:val="21"/>
          <w:szCs w:val="21"/>
          <w:lang w:val="sk-SK"/>
        </w:rPr>
        <w:t>V prípade, že faktúra nebude obsahovať náležitosti dohodnuté v bode 4 tohto článku, je objednávateľ oprávnený faktúru vrátiť bez zaplatenia. Oprávneným vrátením faktúry prestáva plynúť lehota splatnosti a táto plynie celá odo dňa doručenia opravenej (novej) faktúry.</w:t>
      </w:r>
    </w:p>
    <w:p>
      <w:pPr>
        <w:pStyle w:val="Normal"/>
        <w:numPr>
          <w:ilvl w:val="0"/>
          <w:numId w:val="5"/>
        </w:numPr>
        <w:ind w:left="720" w:right="0" w:hanging="360"/>
        <w:jc w:val="both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Faktúra musí byť vystavená  a doručená objednávateľovi v dvoch origináloch.</w:t>
      </w:r>
    </w:p>
    <w:p>
      <w:pPr>
        <w:pStyle w:val="Normal"/>
        <w:ind w:left="720" w:right="0" w:hanging="0"/>
        <w:jc w:val="both"/>
        <w:rPr>
          <w:rFonts w:ascii="Arial" w:hAnsi="Arial" w:eastAsia="Arial" w:cs="Arial"/>
          <w:b/>
          <w:b/>
          <w:sz w:val="22"/>
          <w:szCs w:val="22"/>
          <w:lang w:val="sk-SK"/>
        </w:rPr>
      </w:pPr>
      <w:r>
        <w:rPr>
          <w:rFonts w:eastAsia="Arial" w:cs="Arial" w:ascii="Arial" w:hAnsi="Arial"/>
          <w:b/>
          <w:sz w:val="22"/>
          <w:szCs w:val="22"/>
          <w:lang w:val="sk-SK"/>
        </w:rPr>
      </w:r>
    </w:p>
    <w:p>
      <w:pPr>
        <w:pStyle w:val="Normal"/>
        <w:ind w:left="720" w:right="0" w:hanging="0"/>
        <w:jc w:val="center"/>
        <w:rPr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 xml:space="preserve">VI. </w:t>
      </w:r>
      <w:r>
        <w:rPr>
          <w:rFonts w:eastAsia="Arial" w:cs="Arial" w:ascii="Arial" w:hAnsi="Arial"/>
          <w:sz w:val="22"/>
          <w:szCs w:val="22"/>
          <w:u w:val="single"/>
          <w:lang w:val="sk-SK"/>
        </w:rPr>
        <w:t>Povinnosti zhotoviteľa</w:t>
      </w:r>
    </w:p>
    <w:p>
      <w:pPr>
        <w:pStyle w:val="Normal"/>
        <w:ind w:left="720" w:right="0" w:hanging="0"/>
        <w:rPr>
          <w:rFonts w:ascii="Arial" w:hAnsi="Arial" w:eastAsia="Arial" w:cs="Arial"/>
          <w:sz w:val="22"/>
          <w:szCs w:val="22"/>
          <w:u w:val="single"/>
          <w:lang w:val="sk-SK"/>
        </w:rPr>
      </w:pPr>
      <w:r>
        <w:rPr>
          <w:rFonts w:eastAsia="Arial" w:cs="Arial" w:ascii="Arial" w:hAnsi="Arial"/>
          <w:sz w:val="22"/>
          <w:szCs w:val="22"/>
          <w:u w:val="single"/>
          <w:lang w:val="sk-SK"/>
        </w:rPr>
      </w:r>
    </w:p>
    <w:p>
      <w:pPr>
        <w:pStyle w:val="Normal"/>
        <w:numPr>
          <w:ilvl w:val="0"/>
          <w:numId w:val="7"/>
        </w:numPr>
        <w:ind w:left="720" w:right="0" w:hanging="360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Zodpovedným zástupcom zhotoviteľa pre realizáciu diela je ……………………. </w:t>
      </w:r>
    </w:p>
    <w:p>
      <w:pPr>
        <w:pStyle w:val="Normal"/>
        <w:numPr>
          <w:ilvl w:val="0"/>
          <w:numId w:val="7"/>
        </w:numPr>
        <w:ind w:left="720" w:right="0" w:hanging="360"/>
        <w:jc w:val="both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Zhotoviteľ bude pri plnení predmetu tejto zmluvy postupovať s odbornou starostlivosťou. Zaväzuje sa dodržať technické normy a podmienky tejto zmluvy. Zhotoviteľ sa bude riadiť východiskovými podkladmi objednávateľa, pokynmi objednávateľa, zápismi a dohodami oprávnených pracovníkov zmluvných strán. </w:t>
      </w:r>
    </w:p>
    <w:p>
      <w:pPr>
        <w:pStyle w:val="Normal"/>
        <w:numPr>
          <w:ilvl w:val="0"/>
          <w:numId w:val="7"/>
        </w:numPr>
        <w:ind w:left="720" w:right="0" w:hanging="360"/>
        <w:jc w:val="both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Stavebné práce vykonané Zhotoviteľom diela musia byť vykonané podľa technologických postupov v zmysle STN platných v čase realizácie diela, pri dodržaní predpisov o bezpečnosti a ochrany zdravia pri práci.</w:t>
      </w:r>
    </w:p>
    <w:p>
      <w:pPr>
        <w:pStyle w:val="Normal"/>
        <w:numPr>
          <w:ilvl w:val="0"/>
          <w:numId w:val="7"/>
        </w:numPr>
        <w:ind w:left="720" w:right="0" w:hanging="360"/>
        <w:jc w:val="both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Zhotoviteľ nesie zodpovednosť za bezpečnosť a ochranu zdravia svojich pracovníkov. </w:t>
      </w:r>
    </w:p>
    <w:p>
      <w:pPr>
        <w:pStyle w:val="Normal"/>
        <w:numPr>
          <w:ilvl w:val="0"/>
          <w:numId w:val="7"/>
        </w:numPr>
        <w:ind w:left="720" w:right="0" w:hanging="360"/>
        <w:jc w:val="both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Zhotoviteľ zodpovedá za poriadok a čistotu na stavenisku.</w:t>
      </w:r>
    </w:p>
    <w:p>
      <w:pPr>
        <w:pStyle w:val="Normal"/>
        <w:numPr>
          <w:ilvl w:val="0"/>
          <w:numId w:val="7"/>
        </w:numPr>
        <w:ind w:left="720" w:right="0" w:hanging="360"/>
        <w:jc w:val="both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 </w:t>
      </w:r>
      <w:r>
        <w:rPr>
          <w:rFonts w:eastAsia="Arial" w:cs="Arial" w:ascii="Arial" w:hAnsi="Arial"/>
          <w:color w:val="000000"/>
          <w:sz w:val="22"/>
          <w:szCs w:val="22"/>
          <w:lang w:val="sk-SK"/>
        </w:rPr>
        <w:t>Zhotoviteľ sa zaväzuje zrealizovať dielo v požadovanej kvalite a v súlade s platnými normami.</w:t>
      </w:r>
    </w:p>
    <w:p>
      <w:pPr>
        <w:pStyle w:val="Normal"/>
        <w:numPr>
          <w:ilvl w:val="0"/>
          <w:numId w:val="7"/>
        </w:numPr>
        <w:ind w:left="720" w:right="0" w:hanging="360"/>
        <w:jc w:val="both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Zhotoviteľ je povinný viesť stavebný denník v súlade s §46 pís. d zákona č. 50/1976 Zb. o územnom plánovaní a stavebnom poriadku v znení neskorších predpisov. Stavebný denník musí byť na stavbe trvale prístupný stavebnému dozoru Objednávateľa, prípadne iným osobám, ktoré majú právo robiť v ňom zápisy alebo kontroly.</w:t>
      </w:r>
    </w:p>
    <w:p>
      <w:pPr>
        <w:pStyle w:val="Normal"/>
        <w:numPr>
          <w:ilvl w:val="0"/>
          <w:numId w:val="7"/>
        </w:numPr>
        <w:ind w:left="720" w:right="0" w:hanging="360"/>
        <w:jc w:val="both"/>
        <w:rPr/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Zhotoviteľ je povinný strpieť výkon kontroly/auditu/overovania súvisiaceho s dodávateľskými prácami kedykoľvek, a to oprávnenými osobami v zmysle všeobecných zmluvných podmienok zmluvy o poskytnutí NFP a poskytnúť im všetku potrebnú súčinnosť.</w:t>
      </w:r>
    </w:p>
    <w:p>
      <w:pPr>
        <w:pStyle w:val="Normal"/>
        <w:ind w:left="720" w:right="0" w:hanging="0"/>
        <w:jc w:val="center"/>
        <w:rPr/>
      </w:pPr>
      <w:r>
        <w:rPr>
          <w:rFonts w:eastAsia="Arial" w:cs="Arial" w:ascii="Arial" w:hAnsi="Arial"/>
          <w:sz w:val="22"/>
          <w:szCs w:val="22"/>
          <w:lang w:val="sk-SK"/>
        </w:rPr>
        <w:t xml:space="preserve">VII. </w:t>
      </w:r>
      <w:r>
        <w:rPr>
          <w:rFonts w:eastAsia="Arial" w:cs="Arial" w:ascii="Arial" w:hAnsi="Arial"/>
          <w:sz w:val="22"/>
          <w:szCs w:val="22"/>
          <w:u w:val="single"/>
          <w:lang w:val="sk-SK"/>
        </w:rPr>
        <w:t>Povinnosti objednávateľa</w:t>
      </w:r>
    </w:p>
    <w:p>
      <w:pPr>
        <w:pStyle w:val="Normal"/>
        <w:ind w:left="720" w:right="0" w:hanging="0"/>
        <w:jc w:val="both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</w:r>
    </w:p>
    <w:p>
      <w:pPr>
        <w:pStyle w:val="Normal"/>
        <w:numPr>
          <w:ilvl w:val="0"/>
          <w:numId w:val="8"/>
        </w:numPr>
        <w:ind w:left="720" w:right="0" w:hanging="360"/>
        <w:jc w:val="both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Objednávateľ sa zaväzuje, že prevezme ukončené dielo písomnou formou a to zápisom o odovzdaní a prevzatí diela. </w:t>
      </w:r>
    </w:p>
    <w:p>
      <w:pPr>
        <w:pStyle w:val="Normal"/>
        <w:numPr>
          <w:ilvl w:val="0"/>
          <w:numId w:val="8"/>
        </w:numPr>
        <w:ind w:left="720" w:right="0" w:hanging="360"/>
        <w:jc w:val="both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Objednávateľ sa zaväzuje, že zaplatí za zhotovenie diela dohodnutú sumu v dohodnutom termíne.</w:t>
      </w:r>
    </w:p>
    <w:p>
      <w:pPr>
        <w:pStyle w:val="Normal"/>
        <w:ind w:right="0" w:hanging="0"/>
        <w:jc w:val="both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</w:r>
    </w:p>
    <w:p>
      <w:pPr>
        <w:pStyle w:val="Normal"/>
        <w:ind w:left="720" w:right="0" w:hanging="0"/>
        <w:jc w:val="center"/>
        <w:rPr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 xml:space="preserve">VIII. </w:t>
      </w:r>
      <w:r>
        <w:rPr>
          <w:rFonts w:eastAsia="Arial" w:cs="Arial" w:ascii="Arial" w:hAnsi="Arial"/>
          <w:sz w:val="22"/>
          <w:szCs w:val="22"/>
          <w:u w:val="single"/>
          <w:lang w:val="sk-SK"/>
        </w:rPr>
        <w:t>Zodpovednosť za vady, záruka, škody</w:t>
      </w:r>
    </w:p>
    <w:p>
      <w:pPr>
        <w:pStyle w:val="Normal"/>
        <w:ind w:left="720" w:right="0" w:hanging="0"/>
        <w:jc w:val="both"/>
        <w:rPr>
          <w:rFonts w:ascii="Arial" w:hAnsi="Arial" w:eastAsia="Arial" w:cs="Arial"/>
          <w:sz w:val="22"/>
          <w:szCs w:val="22"/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</w:r>
    </w:p>
    <w:p>
      <w:pPr>
        <w:pStyle w:val="Normal"/>
        <w:numPr>
          <w:ilvl w:val="0"/>
          <w:numId w:val="9"/>
        </w:numPr>
        <w:ind w:left="720" w:right="0" w:hanging="360"/>
        <w:jc w:val="both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Zhotoviteľ zodpovedá za to, že predmet tejto zmluvy je zhotovený podľa podmienok zmluvy, a že počas záručnej doby bude mať vlastnosti dohodnuté v tejto zmluve. </w:t>
      </w:r>
    </w:p>
    <w:p>
      <w:pPr>
        <w:pStyle w:val="Normal"/>
        <w:numPr>
          <w:ilvl w:val="0"/>
          <w:numId w:val="9"/>
        </w:numPr>
        <w:ind w:left="720" w:right="0" w:hanging="360"/>
        <w:jc w:val="both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Zhotoviteľ zodpovedá za závady, ktoré dielo má v čase jeho odovzdania objednávateľovi. Za závady, ktoré sa prejavili po odovzdaní diela, zodpovedá zhotoviteľ iba vtedy, ak neboli spôsobené zlým užívaním diela. </w:t>
      </w:r>
    </w:p>
    <w:p>
      <w:pPr>
        <w:pStyle w:val="Normal"/>
        <w:numPr>
          <w:ilvl w:val="0"/>
          <w:numId w:val="9"/>
        </w:numPr>
        <w:ind w:left="720" w:right="0" w:hanging="360"/>
        <w:jc w:val="both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Zhotoviteľ nezodpovedá za závady diela, ktoré boli spôsobené použitím podkladov a vecí poskytnutých objednávateľom a zhotoviteľ ani pri vynaložení všetkej starostlivosti nemohol zistiť ich nevhodnosť, alebo na ňu upozornil objednávateľa a ten na ich použití trval. </w:t>
      </w:r>
    </w:p>
    <w:p>
      <w:pPr>
        <w:pStyle w:val="Normal"/>
        <w:numPr>
          <w:ilvl w:val="0"/>
          <w:numId w:val="9"/>
        </w:numPr>
        <w:ind w:left="720" w:right="0" w:hanging="360"/>
        <w:jc w:val="both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Záručná lehota na dielo, ktoré je predmetom zmluvy je 60, slovom šesťdesiat mesiacov Záruka začína plynúť dňom odovzdania diela objednávateľovi. Pokiaľ objednávateľ bezdôvodne oddiali prevzatie diela po vyzvaní zhotoviteľom - záručná doba sa adekvátne skráti.</w:t>
      </w:r>
    </w:p>
    <w:p>
      <w:pPr>
        <w:pStyle w:val="Normal"/>
        <w:numPr>
          <w:ilvl w:val="0"/>
          <w:numId w:val="9"/>
        </w:numPr>
        <w:ind w:left="720" w:right="0" w:hanging="360"/>
        <w:jc w:val="both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Zhotoviteľ nezodpovedá za kvalitu prevedených prác a dodaného materiálu v prípadoch: </w:t>
      </w:r>
    </w:p>
    <w:p>
      <w:pPr>
        <w:pStyle w:val="Normal"/>
        <w:ind w:left="720" w:right="0" w:hanging="0"/>
        <w:jc w:val="both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-    ak zariadenie poškodí objednávateľ alebo tretia osoba, </w:t>
      </w:r>
    </w:p>
    <w:p>
      <w:pPr>
        <w:pStyle w:val="Normal"/>
        <w:ind w:left="720" w:right="0" w:hanging="0"/>
        <w:jc w:val="both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- ak poškodenie vznikne nesprávnym zaobchádzaním alebo nepovolenou manipuláciou. </w:t>
      </w:r>
    </w:p>
    <w:p>
      <w:pPr>
        <w:pStyle w:val="Normal"/>
        <w:numPr>
          <w:ilvl w:val="0"/>
          <w:numId w:val="9"/>
        </w:numPr>
        <w:ind w:left="720" w:right="0" w:hanging="360"/>
        <w:jc w:val="both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Prípadné reklamácie objednávateľ uplatní písomnou formou na adresu zhotoviteľa, bez zbytočných odkladov, po zistení nedostatkov, alebo poruchy - s popisom závady, poprípade uvedie ako sa prejavuje závada.</w:t>
      </w:r>
    </w:p>
    <w:p>
      <w:pPr>
        <w:pStyle w:val="Normal"/>
        <w:numPr>
          <w:ilvl w:val="0"/>
          <w:numId w:val="9"/>
        </w:numPr>
        <w:ind w:left="720" w:right="0" w:hanging="360"/>
        <w:jc w:val="both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Zhotoviteľ sa zaväzuje nahlásenú závadu začať odstraňovať do 24 hodín od prijatia písomnej reklamácie a závadu odstrániť čo v najkratšom čase. V prípade, že závadu nemôže z technických príčin odstrániť do 24 hodín, upozorní objednávateľa na dôvod a určí najkratší možný termín odstránenia závady</w:t>
      </w:r>
      <w:r>
        <w:rPr>
          <w:rFonts w:eastAsia="Arial" w:cs="Arial" w:ascii="Arial" w:hAnsi="Arial"/>
          <w:b/>
          <w:color w:val="000000"/>
          <w:sz w:val="22"/>
          <w:szCs w:val="22"/>
          <w:lang w:val="sk-SK"/>
        </w:rPr>
        <w:t>.</w:t>
      </w:r>
    </w:p>
    <w:p>
      <w:pPr>
        <w:pStyle w:val="Normal"/>
        <w:numPr>
          <w:ilvl w:val="0"/>
          <w:numId w:val="9"/>
        </w:numPr>
        <w:ind w:left="720" w:right="0" w:hanging="360"/>
        <w:jc w:val="both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Zhotoviteľ splní svoju povinnosť vykonať dielo, ktoré je predmetom tejto zmluvy, riadnou realizáciou prác. Zhotoviteľ odovzdá dielo objednávateľovi a objednávateľ je povinný riadne ukončené dielo bez vád a nedorobkov prevziať. Objednávateľ môže prevziať i dielo, ktoré má drobné vady a nedorobky, nebrániace jeho riadnemu užívaniu.</w:t>
      </w:r>
    </w:p>
    <w:p>
      <w:pPr>
        <w:pStyle w:val="Normal"/>
        <w:numPr>
          <w:ilvl w:val="0"/>
          <w:numId w:val="9"/>
        </w:numPr>
        <w:ind w:left="720" w:right="0" w:hanging="360"/>
        <w:jc w:val="both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Zmluvné strany pri odovzdaní a prevzatí spíšu zápisnicu o odovzdaní a prevzatí, ktorá bude podpísaná oboma zmluvnými stranami. V zápisnici musí objednávateľ výslovne prehlásiť, či dielo preberá alebo nie a pokiaľ nie, z akých dôvodov.</w:t>
      </w:r>
    </w:p>
    <w:p>
      <w:pPr>
        <w:pStyle w:val="Normal"/>
        <w:numPr>
          <w:ilvl w:val="0"/>
          <w:numId w:val="9"/>
        </w:numPr>
        <w:ind w:left="720" w:right="0" w:hanging="360"/>
        <w:jc w:val="both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Zhotoviteľ zodpovedá za vady ním spôsobené, ktoré má dielo v čase jeho odovzdania, ako aj za vady, ktoré sa vyskytnú po prevzatí diela v rozsahu § 560 – 562 Obchodného zákonníka.</w:t>
      </w:r>
    </w:p>
    <w:p>
      <w:pPr>
        <w:pStyle w:val="Normal"/>
        <w:numPr>
          <w:ilvl w:val="0"/>
          <w:numId w:val="9"/>
        </w:numPr>
        <w:ind w:left="720" w:right="0" w:hanging="360"/>
        <w:jc w:val="both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Zhotoviteľ sa zaväzuje prípadné vady diela bezplatne odstrániť bez zbytočného odkladu po uplatnení oprávnenej reklamácie objednávateľom resp. budúcim užívateľom diela v dohodnutých lehotách.</w:t>
      </w:r>
    </w:p>
    <w:p>
      <w:pPr>
        <w:pStyle w:val="Normal"/>
        <w:numPr>
          <w:ilvl w:val="0"/>
          <w:numId w:val="9"/>
        </w:numPr>
        <w:ind w:left="720" w:right="0" w:hanging="360"/>
        <w:jc w:val="both"/>
        <w:rPr/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V prípade vzniku škody budú zmluvné strany postupovať pri je náhrade v súlade s ustanoveniami § 373 – 386 Obchodného zákonníka.</w:t>
      </w:r>
    </w:p>
    <w:p>
      <w:pPr>
        <w:pStyle w:val="Normal"/>
        <w:ind w:left="720" w:right="0" w:hanging="360"/>
        <w:jc w:val="both"/>
        <w:rPr>
          <w:rFonts w:ascii="Arial" w:hAnsi="Arial" w:eastAsia="Arial" w:cs="Arial"/>
          <w:color w:val="000000"/>
          <w:lang w:val="sk-SK"/>
        </w:rPr>
      </w:pPr>
      <w:r>
        <w:rPr>
          <w:sz w:val="14"/>
          <w:szCs w:val="14"/>
        </w:rPr>
      </w:r>
    </w:p>
    <w:p>
      <w:pPr>
        <w:pStyle w:val="Normal"/>
        <w:spacing w:before="120" w:after="120"/>
        <w:ind w:left="720" w:right="0" w:hanging="0"/>
        <w:jc w:val="center"/>
        <w:rPr/>
      </w:pPr>
      <w:r>
        <w:rPr>
          <w:rFonts w:eastAsia="Arial" w:cs="Arial" w:ascii="Arial" w:hAnsi="Arial"/>
          <w:sz w:val="22"/>
          <w:szCs w:val="22"/>
          <w:lang w:val="sk-SK"/>
        </w:rPr>
        <w:t xml:space="preserve">IX. </w:t>
      </w:r>
      <w:r>
        <w:rPr>
          <w:rFonts w:eastAsia="Arial" w:cs="Arial" w:ascii="Arial" w:hAnsi="Arial"/>
          <w:sz w:val="22"/>
          <w:szCs w:val="22"/>
          <w:u w:val="single"/>
          <w:lang w:val="sk-SK"/>
        </w:rPr>
        <w:t>Prekážky v práci, prerušenie prác, zastavenie prác</w:t>
      </w:r>
    </w:p>
    <w:p>
      <w:pPr>
        <w:pStyle w:val="Normal"/>
        <w:numPr>
          <w:ilvl w:val="0"/>
          <w:numId w:val="10"/>
        </w:numPr>
        <w:ind w:left="720" w:right="0" w:hanging="360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Objednávateľ osobitne uhradí zhotoviteľovi všetky preukázateľné náklady súvisiace s odstránením nepredvídaných prekážok, ktoré sa vyskytnú pri realizácii diela, okrem prekážok, ktoré zavinil zhotoviteľ. Súčasne budú dodatkom k zmluve upravené všetky ustanovenia zmluvy súvisiace s výskytom a odstránením nepredvídanej prekážky vopred odsúhlasenej stavebným dozorom objednávateľa.</w:t>
      </w:r>
    </w:p>
    <w:p>
      <w:pPr>
        <w:pStyle w:val="Normal"/>
        <w:numPr>
          <w:ilvl w:val="0"/>
          <w:numId w:val="10"/>
        </w:numPr>
        <w:ind w:left="720" w:right="0" w:hanging="360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Ak objednávateľ alebo orgán na to oprávnený dá príkaz na prerušenie prác, súvisiacich s plnením záväzku, zhotoviteľ je povinný tento príkaz akceptovať a uschovať všetko, čo pripravil na plnenie záväzku.</w:t>
      </w:r>
    </w:p>
    <w:p>
      <w:pPr>
        <w:pStyle w:val="Normal"/>
        <w:numPr>
          <w:ilvl w:val="0"/>
          <w:numId w:val="10"/>
        </w:numPr>
        <w:ind w:left="720" w:right="0" w:hanging="360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Objednávateľ je povinný uhradiť zhotoviteľovi náklady účelne vynaložené v súvislosti s prerušením, ktoré bolo spôsobené z dôvodov mimo zhotoviteľa.</w:t>
      </w:r>
    </w:p>
    <w:p>
      <w:pPr>
        <w:pStyle w:val="Normal"/>
        <w:ind w:left="360" w:right="0" w:hanging="0"/>
        <w:rPr>
          <w:rFonts w:ascii="Arial" w:hAnsi="Arial" w:eastAsia="Arial" w:cs="Arial"/>
          <w:color w:val="000000"/>
          <w:sz w:val="14"/>
          <w:szCs w:val="14"/>
          <w:lang w:val="sk-SK"/>
        </w:rPr>
      </w:pPr>
      <w:r>
        <w:rPr>
          <w:rFonts w:eastAsia="Arial" w:cs="Arial" w:ascii="Arial" w:hAnsi="Arial"/>
          <w:color w:val="000000"/>
          <w:sz w:val="14"/>
          <w:szCs w:val="14"/>
          <w:lang w:val="sk-SK"/>
        </w:rPr>
      </w:r>
    </w:p>
    <w:p>
      <w:pPr>
        <w:pStyle w:val="Bezriadkovania"/>
        <w:jc w:val="center"/>
        <w:rPr>
          <w:lang w:val="sk-SK"/>
        </w:rPr>
      </w:pPr>
      <w:r>
        <w:rPr>
          <w:rFonts w:ascii="Arial" w:hAnsi="Arial"/>
          <w:b w:val="false"/>
          <w:bCs w:val="false"/>
          <w:lang w:val="sk-SK"/>
        </w:rPr>
        <w:t xml:space="preserve">X. </w:t>
      </w:r>
      <w:r>
        <w:rPr>
          <w:rFonts w:ascii="Arial" w:hAnsi="Arial"/>
          <w:b w:val="false"/>
          <w:bCs w:val="false"/>
          <w:u w:val="single"/>
          <w:lang w:val="sk-SK"/>
        </w:rPr>
        <w:t>Osobitné podmienky plnenia zmluvy - povinnosť zriadiť pracovné miesto</w:t>
      </w:r>
    </w:p>
    <w:p>
      <w:pPr>
        <w:pStyle w:val="Bezriadkovania"/>
        <w:jc w:val="center"/>
        <w:rPr>
          <w:rFonts w:ascii="Arial" w:hAnsi="Arial"/>
          <w:b w:val="false"/>
          <w:b w:val="false"/>
          <w:bCs w:val="false"/>
          <w:u w:val="single"/>
          <w:lang w:val="sk-SK"/>
        </w:rPr>
      </w:pPr>
      <w:r>
        <w:rPr>
          <w:rFonts w:ascii="Arial" w:hAnsi="Arial"/>
          <w:b w:val="false"/>
          <w:bCs w:val="false"/>
          <w:u w:val="single"/>
          <w:lang w:val="sk-SK"/>
        </w:rPr>
      </w:r>
    </w:p>
    <w:p>
      <w:pPr>
        <w:pStyle w:val="ListParagraph"/>
        <w:widowControl/>
        <w:numPr>
          <w:ilvl w:val="0"/>
          <w:numId w:val="0"/>
        </w:numPr>
        <w:tabs>
          <w:tab w:val="clear" w:pos="709"/>
        </w:tabs>
        <w:bidi w:val="0"/>
        <w:spacing w:lineRule="auto" w:line="240" w:before="62" w:after="62"/>
        <w:ind w:left="720" w:right="0" w:hanging="363"/>
        <w:contextualSpacing/>
        <w:jc w:val="both"/>
        <w:textAlignment w:val="baseline"/>
        <w:outlineLvl w:val="0"/>
        <w:rPr>
          <w:lang w:val="sk-SK"/>
        </w:rPr>
      </w:pPr>
      <w:r>
        <w:rPr>
          <w:rFonts w:ascii="Arial" w:hAnsi="Arial"/>
          <w:b w:val="false"/>
          <w:bCs w:val="false"/>
          <w:color w:val="030303"/>
          <w:sz w:val="22"/>
          <w:szCs w:val="22"/>
          <w:lang w:val="sk-SK"/>
        </w:rPr>
        <w:t xml:space="preserve">1.  Zmluvné strany sa dohodli, že počas doby plnenia tejto zmluvy bude zhotoviteľ v mieste </w:t>
      </w:r>
      <w:r>
        <w:rPr>
          <w:rFonts w:ascii="Arial" w:hAnsi="Arial"/>
          <w:color w:val="030303"/>
          <w:sz w:val="22"/>
          <w:szCs w:val="22"/>
          <w:lang w:val="sk-SK"/>
        </w:rPr>
        <w:t>zhotovovania diela realizovať pre ľudí znevýhodnených na trhu práce,  dočasné vyrovnávacie opatrenia.</w:t>
      </w:r>
    </w:p>
    <w:p>
      <w:pPr>
        <w:pStyle w:val="ListParagraph"/>
        <w:spacing w:before="119" w:after="119"/>
        <w:ind w:left="720" w:right="0" w:hanging="363"/>
        <w:contextualSpacing/>
        <w:jc w:val="both"/>
        <w:rPr>
          <w:rFonts w:ascii="Arial" w:hAnsi="Arial"/>
          <w:color w:val="030303"/>
          <w:sz w:val="22"/>
          <w:szCs w:val="22"/>
          <w:lang w:val="sk-SK"/>
        </w:rPr>
      </w:pPr>
      <w:r>
        <w:rPr>
          <w:rFonts w:ascii="Arial" w:hAnsi="Arial"/>
          <w:color w:val="030303"/>
          <w:sz w:val="22"/>
          <w:szCs w:val="22"/>
          <w:lang w:val="sk-SK"/>
        </w:rPr>
        <w:t>2.  Zhotoviteľ sa zaväzuje, že počas doby realizácie stavebných prác, v prípade prijímania nových zamestnancov, uprednostní a zamestná podľa zákona 311/2001 Z.z. (Zákonník práce) minimálne jednu nezamestnanú osobu  s dôrazom na dlhodobo nezamestnané osoby,  príp. vytvorí pracovnú príležitosť pre  starších pracovníkov alebo pre osoby zo znevýhodnených skupín (napríklad etnické menšiny, náboženské menšiny, osoby s nízkym dosiahnutým vzdelaním atď.); osoby so zdravotným postihnutím.</w:t>
      </w:r>
    </w:p>
    <w:p>
      <w:pPr>
        <w:pStyle w:val="Normal"/>
        <w:ind w:left="720" w:right="0" w:hanging="0"/>
        <w:jc w:val="center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XI.  </w:t>
      </w:r>
      <w:r>
        <w:rPr>
          <w:rFonts w:eastAsia="Arial" w:cs="Arial" w:ascii="Arial" w:hAnsi="Arial"/>
          <w:color w:val="000000"/>
          <w:sz w:val="22"/>
          <w:szCs w:val="22"/>
          <w:u w:val="single"/>
          <w:lang w:val="sk-SK"/>
        </w:rPr>
        <w:t>Záverečné ustanovenia</w:t>
      </w:r>
    </w:p>
    <w:p>
      <w:pPr>
        <w:pStyle w:val="Normal"/>
        <w:ind w:left="1440" w:right="0" w:hanging="0"/>
        <w:jc w:val="center"/>
        <w:rPr>
          <w:rFonts w:ascii="Arial" w:hAnsi="Arial" w:eastAsia="Arial" w:cs="Arial"/>
          <w:color w:val="000000"/>
          <w:sz w:val="22"/>
          <w:szCs w:val="22"/>
          <w:u w:val="single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u w:val="single"/>
          <w:lang w:val="sk-SK"/>
        </w:rPr>
      </w:r>
    </w:p>
    <w:p>
      <w:pPr>
        <w:pStyle w:val="Normal"/>
        <w:numPr>
          <w:ilvl w:val="0"/>
          <w:numId w:val="11"/>
        </w:numPr>
        <w:ind w:left="720" w:right="0" w:hanging="360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>Túto zmluvu je možné zmeniť alebo zrušiť len písomnými dodatkami k nej, podpísanými oprávnenými zástupcami zmluvných strán. To sa týka predovšetkým prípadov obmedzenia rozsahu diela alebo jeho rozšírenia nad rámec tejto zmluvy. V oboch prípadoch je predchádzajúca zmena zmluvy nevyhnutnou podmienkou, bez splnenia ktorej nie je možné požadovať zmenu ceny.</w:t>
      </w:r>
    </w:p>
    <w:p>
      <w:pPr>
        <w:pStyle w:val="Normal"/>
        <w:numPr>
          <w:ilvl w:val="0"/>
          <w:numId w:val="11"/>
        </w:numPr>
        <w:ind w:left="720" w:right="0" w:hanging="360"/>
        <w:jc w:val="both"/>
        <w:rPr>
          <w:lang w:val="sk-SK"/>
        </w:rPr>
      </w:pPr>
      <w:r>
        <w:rPr>
          <w:rFonts w:eastAsia="Arial" w:cs="Arial" w:ascii="Arial" w:hAnsi="Arial"/>
          <w:color w:val="030303"/>
          <w:sz w:val="22"/>
          <w:szCs w:val="22"/>
          <w:u w:val="single"/>
          <w:lang w:val="sk-SK"/>
        </w:rPr>
        <w:t>Odkladacia podmienka:</w:t>
      </w:r>
      <w:r>
        <w:rPr>
          <w:rFonts w:eastAsia="Arial" w:cs="Arial" w:ascii="Arial" w:hAnsi="Arial"/>
          <w:color w:val="030303"/>
          <w:sz w:val="22"/>
          <w:szCs w:val="22"/>
          <w:u w:val="none"/>
          <w:lang w:val="sk-SK"/>
        </w:rPr>
        <w:t xml:space="preserve"> </w:t>
      </w:r>
      <w:r>
        <w:rPr>
          <w:rFonts w:eastAsia="Arial" w:cs="Arial" w:ascii="Arial" w:hAnsi="Arial"/>
          <w:color w:val="030303"/>
          <w:sz w:val="22"/>
          <w:szCs w:val="22"/>
          <w:lang w:val="sk-SK"/>
        </w:rPr>
        <w:t xml:space="preserve">Realizácia diela je podmienená  pridelením finančných prostriedkov  a schválením procesu zadávania zákazky Poskytovateľom NFP.   V prípade, ak nebude  </w:t>
      </w:r>
      <w:bookmarkStart w:id="8" w:name="__DdeLink__349_3491184021"/>
      <w:r>
        <w:rPr>
          <w:rFonts w:eastAsia="Arial" w:cs="Arial" w:ascii="Arial" w:hAnsi="Arial"/>
          <w:color w:val="030303"/>
          <w:sz w:val="22"/>
          <w:szCs w:val="22"/>
          <w:lang w:val="sk-SK"/>
        </w:rPr>
        <w:t>schválená žiadosť objednávateľa o  nenávratné  finančné  prostriedky,</w:t>
      </w:r>
      <w:bookmarkEnd w:id="8"/>
      <w:r>
        <w:rPr>
          <w:rFonts w:eastAsia="Arial" w:cs="Arial" w:ascii="Arial" w:hAnsi="Arial"/>
          <w:color w:val="030303"/>
          <w:sz w:val="22"/>
          <w:szCs w:val="22"/>
          <w:lang w:val="sk-SK"/>
        </w:rPr>
        <w:t xml:space="preserve"> prípadne  nebude schválená  táto  zmluva v rámci kontroly verejného obstarávania, objednávateľ má právo odstúpiť od tejto zmluvy.</w:t>
      </w:r>
    </w:p>
    <w:p>
      <w:pPr>
        <w:pStyle w:val="Normal"/>
        <w:numPr>
          <w:ilvl w:val="0"/>
          <w:numId w:val="11"/>
        </w:numPr>
        <w:ind w:left="720" w:right="0" w:hanging="360"/>
        <w:rPr>
          <w:rFonts w:ascii="Arial" w:hAnsi="Arial" w:eastAsia="Arial" w:cs="Arial"/>
          <w:color w:val="030303"/>
          <w:sz w:val="22"/>
          <w:szCs w:val="22"/>
          <w:lang w:val="sk-SK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>Táto zmluva je vyhotovená v  štyroch  vyhotoveniach, pričom každé z nich je originálom, z ktorých  objednávateľ  dostane 3  vyhotovenia zmluvy a zhotoviteľ  1 vyhotovenie.</w:t>
      </w:r>
    </w:p>
    <w:p>
      <w:pPr>
        <w:pStyle w:val="Normal"/>
        <w:numPr>
          <w:ilvl w:val="0"/>
          <w:numId w:val="11"/>
        </w:numPr>
        <w:ind w:left="720" w:right="0" w:hanging="360"/>
        <w:rPr>
          <w:rFonts w:ascii="Arial" w:hAnsi="Arial" w:eastAsia="Arial" w:cs="Arial"/>
          <w:color w:val="030303"/>
          <w:sz w:val="22"/>
          <w:szCs w:val="22"/>
          <w:lang w:val="sk-SK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>Pokiaľ nebolo v zmluve dohodnuté niečo iné, riadia sa právne vzťahy a pomery zo zmluvy vyplývajúce a vznikajúce obchodným zákonníkom.</w:t>
      </w:r>
    </w:p>
    <w:p>
      <w:pPr>
        <w:pStyle w:val="Normal"/>
        <w:numPr>
          <w:ilvl w:val="0"/>
          <w:numId w:val="11"/>
        </w:numPr>
        <w:ind w:left="720" w:right="0" w:hanging="360"/>
        <w:rPr>
          <w:rFonts w:ascii="Arial" w:hAnsi="Arial" w:eastAsia="Arial" w:cs="Arial"/>
          <w:color w:val="030303"/>
          <w:sz w:val="22"/>
          <w:szCs w:val="22"/>
          <w:lang w:val="sk-SK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>Zmluva nadobúda platnosť dňom jej podpisu zmluvnými stranami a účinnosť dňom nasledujúcom po dni jej zverejnenia na webovom sídle obce.</w:t>
      </w:r>
    </w:p>
    <w:p>
      <w:pPr>
        <w:pStyle w:val="Normal"/>
        <w:numPr>
          <w:ilvl w:val="0"/>
          <w:numId w:val="11"/>
        </w:numPr>
        <w:ind w:left="720" w:right="0" w:hanging="360"/>
        <w:rPr>
          <w:rFonts w:ascii="Arial" w:hAnsi="Arial" w:eastAsia="Arial" w:cs="Arial"/>
          <w:color w:val="030303"/>
          <w:sz w:val="22"/>
          <w:szCs w:val="22"/>
          <w:lang w:val="sk-SK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>Neoddeliteľnou súčasťou tejto zmluvy o dielo je  jedna  príloha:</w:t>
      </w:r>
    </w:p>
    <w:p>
      <w:pPr>
        <w:pStyle w:val="Normal"/>
        <w:ind w:left="720" w:right="0" w:hanging="0"/>
        <w:jc w:val="both"/>
        <w:rPr>
          <w:rFonts w:ascii="Arial" w:hAnsi="Arial" w:eastAsia="Arial" w:cs="Arial"/>
          <w:color w:val="030303"/>
          <w:sz w:val="22"/>
          <w:szCs w:val="22"/>
          <w:lang w:val="sk-SK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>Položkovitý rozpočet z cenovej ponuky zhotoviteľa</w:t>
      </w:r>
    </w:p>
    <w:p>
      <w:pPr>
        <w:pStyle w:val="Normal"/>
        <w:numPr>
          <w:ilvl w:val="0"/>
          <w:numId w:val="11"/>
        </w:numPr>
        <w:ind w:left="720" w:right="0" w:hanging="360"/>
        <w:rPr>
          <w:rFonts w:ascii="Arial" w:hAnsi="Arial" w:eastAsia="Arial" w:cs="Arial"/>
          <w:color w:val="030303"/>
          <w:sz w:val="22"/>
          <w:szCs w:val="22"/>
          <w:lang w:val="sk-SK"/>
        </w:rPr>
      </w:pPr>
      <w:r>
        <w:rPr>
          <w:rFonts w:eastAsia="Arial" w:cs="Arial" w:ascii="Arial" w:hAnsi="Arial"/>
          <w:color w:val="030303"/>
          <w:sz w:val="22"/>
          <w:szCs w:val="22"/>
          <w:lang w:val="sk-SK"/>
        </w:rPr>
        <w:t>Zmluvné strany vyhlasujú, že si túto zmluvu pred jej podpisom prečítali, že bola spísaná po vzájomnom prerokovaní na základe ich pravej a slobodnej vôle, nie v tiesni a nie za nápadne nevýhodných podmienok a na znak súhlasu s celým jej obsahom ju podpisujú.</w:t>
      </w:r>
    </w:p>
    <w:p>
      <w:pPr>
        <w:pStyle w:val="Normal"/>
        <w:ind w:left="720" w:right="0" w:hanging="0"/>
        <w:rPr>
          <w:rFonts w:ascii="Arial" w:hAnsi="Arial" w:eastAsia="Arial" w:cs="Arial"/>
          <w:color w:val="000000"/>
          <w:sz w:val="22"/>
          <w:szCs w:val="22"/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</w:r>
    </w:p>
    <w:p>
      <w:pPr>
        <w:pStyle w:val="Normal"/>
        <w:ind w:left="720" w:right="0" w:hanging="0"/>
        <w:rPr>
          <w:lang w:val="sk-SK"/>
        </w:rPr>
      </w:pP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Kozelník    septembra 2020 </w:t>
      </w:r>
      <w:r>
        <w:rPr>
          <w:rFonts w:eastAsia="Arial" w:cs="Arial" w:ascii="Arial" w:hAnsi="Arial"/>
          <w:color w:val="000000"/>
          <w:sz w:val="22"/>
          <w:szCs w:val="22"/>
          <w:lang w:val="sk-SK"/>
        </w:rPr>
        <w:t xml:space="preserve">  </w:t>
      </w:r>
      <w:r>
        <w:rPr>
          <w:rFonts w:eastAsia="Arial" w:cs="Arial" w:ascii="Arial" w:hAnsi="Arial"/>
          <w:sz w:val="22"/>
          <w:szCs w:val="22"/>
          <w:lang w:val="sk-SK"/>
        </w:rPr>
        <w:t xml:space="preserve">                                      </w:t>
      </w:r>
      <w:r>
        <w:rPr>
          <w:rFonts w:eastAsia="Arial" w:cs="Arial" w:ascii="Arial" w:hAnsi="Arial"/>
          <w:color w:val="158466"/>
          <w:sz w:val="22"/>
          <w:szCs w:val="22"/>
          <w:lang w:val="sk-SK"/>
        </w:rPr>
        <w:t xml:space="preserve"> Miesto DD. </w:t>
      </w:r>
      <w:r>
        <w:rPr>
          <w:rFonts w:eastAsia="Arial" w:cs="Arial" w:ascii="Arial" w:hAnsi="Arial"/>
          <w:color w:val="040404"/>
          <w:sz w:val="22"/>
          <w:szCs w:val="22"/>
          <w:lang w:val="sk-SK"/>
        </w:rPr>
        <w:t>septembra 2020</w:t>
      </w:r>
    </w:p>
    <w:p>
      <w:pPr>
        <w:pStyle w:val="Normal"/>
        <w:ind w:left="720" w:right="0" w:hanging="0"/>
        <w:rPr>
          <w:rFonts w:ascii="Arial" w:hAnsi="Arial" w:eastAsia="Arial" w:cs="Arial"/>
          <w:b/>
          <w:b/>
          <w:sz w:val="22"/>
          <w:szCs w:val="22"/>
          <w:lang w:val="sk-SK"/>
        </w:rPr>
      </w:pPr>
      <w:r>
        <w:rPr>
          <w:rFonts w:eastAsia="Arial" w:cs="Arial" w:ascii="Arial" w:hAnsi="Arial"/>
          <w:b/>
          <w:sz w:val="22"/>
          <w:szCs w:val="22"/>
          <w:lang w:val="sk-SK"/>
        </w:rPr>
      </w:r>
    </w:p>
    <w:p>
      <w:pPr>
        <w:pStyle w:val="Normal"/>
        <w:ind w:left="720" w:right="0" w:hanging="0"/>
        <w:rPr>
          <w:rFonts w:ascii="Arial" w:hAnsi="Arial" w:eastAsia="Arial" w:cs="Arial"/>
          <w:b/>
          <w:b/>
          <w:sz w:val="22"/>
          <w:szCs w:val="22"/>
          <w:lang w:val="sk-SK"/>
        </w:rPr>
      </w:pPr>
      <w:r>
        <w:rPr>
          <w:rFonts w:eastAsia="Arial" w:cs="Arial" w:ascii="Arial" w:hAnsi="Arial"/>
          <w:b/>
          <w:sz w:val="22"/>
          <w:szCs w:val="22"/>
          <w:lang w:val="sk-SK"/>
        </w:rPr>
      </w:r>
    </w:p>
    <w:p>
      <w:pPr>
        <w:pStyle w:val="Normal"/>
        <w:ind w:left="720" w:right="0" w:hanging="0"/>
        <w:rPr>
          <w:rFonts w:ascii="Arial" w:hAnsi="Arial" w:eastAsia="Arial" w:cs="Arial"/>
          <w:b/>
          <w:b/>
          <w:sz w:val="22"/>
          <w:szCs w:val="22"/>
          <w:lang w:val="sk-SK"/>
        </w:rPr>
      </w:pPr>
      <w:r>
        <w:rPr>
          <w:rFonts w:eastAsia="Arial" w:cs="Arial" w:ascii="Arial" w:hAnsi="Arial"/>
          <w:b/>
          <w:sz w:val="22"/>
          <w:szCs w:val="22"/>
          <w:lang w:val="sk-SK"/>
        </w:rPr>
      </w:r>
    </w:p>
    <w:p>
      <w:pPr>
        <w:pStyle w:val="Normal"/>
        <w:ind w:left="720" w:right="0" w:hanging="0"/>
        <w:rPr>
          <w:rFonts w:ascii="Arial" w:hAnsi="Arial" w:eastAsia="Arial" w:cs="Arial"/>
          <w:b/>
          <w:b/>
          <w:sz w:val="22"/>
          <w:szCs w:val="22"/>
          <w:lang w:val="sk-SK"/>
        </w:rPr>
      </w:pPr>
      <w:r>
        <w:rPr>
          <w:rFonts w:eastAsia="Arial" w:cs="Arial" w:ascii="Arial" w:hAnsi="Arial"/>
          <w:b/>
          <w:sz w:val="22"/>
          <w:szCs w:val="22"/>
          <w:lang w:val="sk-SK"/>
        </w:rPr>
      </w:r>
    </w:p>
    <w:p>
      <w:pPr>
        <w:pStyle w:val="Normal"/>
        <w:ind w:left="720" w:right="0" w:hanging="0"/>
        <w:rPr>
          <w:rFonts w:ascii="Arial" w:hAnsi="Arial" w:eastAsia="Arial" w:cs="Arial"/>
          <w:b/>
          <w:b/>
          <w:sz w:val="22"/>
          <w:szCs w:val="22"/>
          <w:lang w:val="sk-SK"/>
        </w:rPr>
      </w:pPr>
      <w:r>
        <w:rPr>
          <w:rFonts w:eastAsia="Arial" w:cs="Arial" w:ascii="Arial" w:hAnsi="Arial"/>
          <w:b/>
          <w:sz w:val="22"/>
          <w:szCs w:val="22"/>
          <w:lang w:val="sk-SK"/>
        </w:rPr>
      </w:r>
    </w:p>
    <w:p>
      <w:pPr>
        <w:pStyle w:val="Normal"/>
        <w:ind w:left="720" w:right="0" w:hanging="0"/>
        <w:rPr>
          <w:rFonts w:ascii="Arial" w:hAnsi="Arial" w:eastAsia="Arial" w:cs="Arial"/>
          <w:b/>
          <w:b/>
          <w:sz w:val="22"/>
          <w:szCs w:val="22"/>
          <w:lang w:val="sk-SK"/>
        </w:rPr>
      </w:pPr>
      <w:r>
        <w:rPr>
          <w:rFonts w:eastAsia="Arial" w:cs="Arial" w:ascii="Arial" w:hAnsi="Arial"/>
          <w:b/>
          <w:sz w:val="22"/>
          <w:szCs w:val="22"/>
          <w:lang w:val="sk-SK"/>
        </w:rPr>
      </w:r>
    </w:p>
    <w:p>
      <w:pPr>
        <w:pStyle w:val="Normal"/>
        <w:ind w:left="720" w:right="0" w:hanging="0"/>
        <w:rPr>
          <w:rFonts w:ascii="Arial" w:hAnsi="Arial" w:eastAsia="Arial" w:cs="Arial"/>
          <w:sz w:val="22"/>
          <w:szCs w:val="22"/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>Za objednávateľa:                                                                    Za zhotoviteľa</w:t>
      </w:r>
    </w:p>
    <w:p>
      <w:pPr>
        <w:pStyle w:val="Normal"/>
        <w:ind w:left="720" w:right="0" w:hanging="0"/>
        <w:rPr>
          <w:rFonts w:ascii="Arial" w:hAnsi="Arial" w:eastAsia="Arial" w:cs="Arial"/>
          <w:b/>
          <w:b/>
          <w:sz w:val="22"/>
          <w:szCs w:val="22"/>
          <w:lang w:val="sk-SK"/>
        </w:rPr>
      </w:pPr>
      <w:r>
        <w:rPr>
          <w:rFonts w:eastAsia="Arial" w:cs="Arial" w:ascii="Arial" w:hAnsi="Arial"/>
          <w:b/>
          <w:sz w:val="22"/>
          <w:szCs w:val="22"/>
          <w:lang w:val="sk-SK"/>
        </w:rPr>
      </w:r>
    </w:p>
    <w:p>
      <w:pPr>
        <w:pStyle w:val="Normal"/>
        <w:ind w:left="720" w:right="0" w:hanging="0"/>
        <w:rPr>
          <w:rFonts w:ascii="Arial" w:hAnsi="Arial" w:eastAsia="Arial" w:cs="Arial"/>
          <w:b/>
          <w:b/>
          <w:sz w:val="22"/>
          <w:szCs w:val="22"/>
          <w:lang w:val="sk-SK"/>
        </w:rPr>
      </w:pPr>
      <w:r>
        <w:rPr>
          <w:rFonts w:eastAsia="Arial" w:cs="Arial" w:ascii="Arial" w:hAnsi="Arial"/>
          <w:b/>
          <w:sz w:val="22"/>
          <w:szCs w:val="22"/>
          <w:lang w:val="sk-SK"/>
        </w:rPr>
      </w:r>
    </w:p>
    <w:p>
      <w:pPr>
        <w:pStyle w:val="Normal"/>
        <w:ind w:left="720" w:right="0" w:hanging="0"/>
        <w:rPr>
          <w:rFonts w:ascii="Arial" w:hAnsi="Arial" w:eastAsia="Arial" w:cs="Arial"/>
          <w:sz w:val="22"/>
          <w:szCs w:val="22"/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 xml:space="preserve">........................................................                               ................................................   </w:t>
      </w:r>
    </w:p>
    <w:p>
      <w:pPr>
        <w:pStyle w:val="Normal"/>
        <w:ind w:left="720" w:right="0" w:hanging="0"/>
        <w:rPr>
          <w:rFonts w:ascii="Arial" w:hAnsi="Arial" w:eastAsia="Arial" w:cs="Arial"/>
          <w:sz w:val="22"/>
          <w:szCs w:val="22"/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 xml:space="preserve">           </w:t>
      </w:r>
      <w:r>
        <w:rPr>
          <w:rFonts w:eastAsia="Arial" w:cs="Arial" w:ascii="Arial" w:hAnsi="Arial"/>
          <w:sz w:val="22"/>
          <w:szCs w:val="22"/>
          <w:lang w:val="sk-SK"/>
        </w:rPr>
        <w:t>Eva Petáková</w:t>
      </w:r>
    </w:p>
    <w:p>
      <w:pPr>
        <w:pStyle w:val="Normal"/>
        <w:ind w:left="720" w:right="0" w:hanging="0"/>
        <w:rPr>
          <w:rFonts w:ascii="Arial" w:hAnsi="Arial" w:eastAsia="Arial" w:cs="Arial"/>
          <w:sz w:val="22"/>
          <w:szCs w:val="22"/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  <w:t xml:space="preserve">           </w:t>
      </w:r>
      <w:r>
        <w:rPr>
          <w:rFonts w:eastAsia="Arial" w:cs="Arial" w:ascii="Arial" w:hAnsi="Arial"/>
          <w:sz w:val="22"/>
          <w:szCs w:val="22"/>
          <w:lang w:val="sk-SK"/>
        </w:rPr>
        <w:t>starostka obce</w:t>
      </w:r>
    </w:p>
    <w:p>
      <w:pPr>
        <w:pStyle w:val="Normal"/>
        <w:ind w:left="720" w:right="0" w:hanging="0"/>
        <w:rPr>
          <w:rFonts w:ascii="Arial" w:hAnsi="Arial" w:eastAsia="Arial" w:cs="Arial"/>
          <w:sz w:val="22"/>
          <w:szCs w:val="22"/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</w:r>
    </w:p>
    <w:p>
      <w:pPr>
        <w:pStyle w:val="Normal"/>
        <w:ind w:left="720" w:right="0" w:hanging="0"/>
        <w:rPr>
          <w:rFonts w:ascii="Arial" w:hAnsi="Arial" w:eastAsia="Arial" w:cs="Arial"/>
          <w:sz w:val="22"/>
          <w:szCs w:val="22"/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</w:r>
    </w:p>
    <w:p>
      <w:pPr>
        <w:pStyle w:val="Normal"/>
        <w:ind w:left="720" w:right="0" w:hanging="0"/>
        <w:rPr>
          <w:rFonts w:ascii="Arial" w:hAnsi="Arial" w:eastAsia="Arial" w:cs="Arial"/>
          <w:sz w:val="22"/>
          <w:szCs w:val="22"/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</w:r>
    </w:p>
    <w:p>
      <w:pPr>
        <w:pStyle w:val="Normal"/>
        <w:ind w:left="720" w:right="0" w:hanging="0"/>
        <w:rPr>
          <w:rFonts w:ascii="Arial" w:hAnsi="Arial" w:eastAsia="Arial" w:cs="Arial"/>
          <w:sz w:val="22"/>
          <w:szCs w:val="22"/>
          <w:lang w:val="sk-SK"/>
        </w:rPr>
      </w:pPr>
      <w:r>
        <w:rPr>
          <w:rFonts w:eastAsia="Arial" w:cs="Arial" w:ascii="Arial" w:hAnsi="Arial"/>
          <w:sz w:val="22"/>
          <w:szCs w:val="22"/>
          <w:lang w:val="sk-SK"/>
        </w:rPr>
      </w:r>
    </w:p>
    <w:p>
      <w:pPr>
        <w:pStyle w:val="Normal"/>
        <w:ind w:left="720" w:right="0" w:hanging="0"/>
        <w:rPr/>
      </w:pPr>
      <w:r>
        <w:rPr/>
      </w:r>
    </w:p>
    <w:sectPr>
      <w:footerReference w:type="default" r:id="rId3"/>
      <w:type w:val="nextPage"/>
      <w:pgSz w:w="12240" w:h="15840"/>
      <w:pgMar w:left="1417" w:right="1417" w:header="0" w:top="850" w:footer="567" w:bottom="112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  <w:rPr>
        <w:sz w:val="22"/>
        <w:u w:val="none"/>
        <w:szCs w:val="22"/>
        <w:rFonts w:ascii="Arial" w:hAnsi="Arial" w:eastAsia="Arial" w:cs="Arial"/>
      </w:rPr>
    </w:lvl>
    <w:lvl w:ilvl="1">
      <w:start w:val="1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3">
    <w:lvl w:ilvl="0">
      <w:start w:val="1"/>
      <w:numFmt w:val="decimal"/>
      <w:lvlText w:val="%1."/>
      <w:lvlJc w:val="left"/>
      <w:pPr>
        <w:ind w:left="754" w:hanging="397"/>
      </w:pPr>
    </w:lvl>
    <w:lvl w:ilvl="1">
      <w:start w:val="1"/>
      <w:numFmt w:val="decimal"/>
      <w:lvlText w:val="%2."/>
      <w:lvlJc w:val="left"/>
      <w:pPr>
        <w:ind w:left="1151" w:hanging="397"/>
      </w:pPr>
    </w:lvl>
    <w:lvl w:ilvl="2">
      <w:start w:val="1"/>
      <w:numFmt w:val="decimal"/>
      <w:lvlText w:val="%3."/>
      <w:lvlJc w:val="left"/>
      <w:pPr>
        <w:ind w:left="1548" w:hanging="397"/>
      </w:pPr>
    </w:lvl>
    <w:lvl w:ilvl="3">
      <w:start w:val="1"/>
      <w:numFmt w:val="decimal"/>
      <w:lvlText w:val="%4."/>
      <w:lvlJc w:val="left"/>
      <w:pPr>
        <w:ind w:left="1945" w:hanging="397"/>
      </w:pPr>
    </w:lvl>
    <w:lvl w:ilvl="4">
      <w:start w:val="1"/>
      <w:numFmt w:val="decimal"/>
      <w:lvlText w:val="%5."/>
      <w:lvlJc w:val="left"/>
      <w:pPr>
        <w:ind w:left="2342" w:hanging="397"/>
      </w:pPr>
    </w:lvl>
    <w:lvl w:ilvl="5">
      <w:start w:val="1"/>
      <w:numFmt w:val="decimal"/>
      <w:lvlText w:val="%6."/>
      <w:lvlJc w:val="left"/>
      <w:pPr>
        <w:ind w:left="2738" w:hanging="397"/>
      </w:pPr>
    </w:lvl>
    <w:lvl w:ilvl="6">
      <w:start w:val="1"/>
      <w:numFmt w:val="decimal"/>
      <w:lvlText w:val="%7."/>
      <w:lvlJc w:val="left"/>
      <w:pPr>
        <w:ind w:left="3135" w:hanging="397"/>
      </w:pPr>
    </w:lvl>
    <w:lvl w:ilvl="7">
      <w:start w:val="1"/>
      <w:numFmt w:val="decimal"/>
      <w:lvlText w:val="%8."/>
      <w:lvlJc w:val="left"/>
      <w:pPr>
        <w:ind w:left="3532" w:hanging="397"/>
      </w:pPr>
    </w:lvl>
    <w:lvl w:ilvl="8">
      <w:start w:val="1"/>
      <w:numFmt w:val="decimal"/>
      <w:lvlText w:val="%9."/>
      <w:lvlJc w:val="left"/>
      <w:pPr>
        <w:ind w:left="3929" w:hanging="397"/>
      </w:p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>
        <w:sz w:val="22"/>
        <w:b w:val="false"/>
        <w:szCs w:val="22"/>
        <w:rFonts w:ascii="Arial" w:hAnsi="Arial" w:eastAsia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lvl w:ilvl="0">
      <w:start w:val="1"/>
      <w:numFmt w:val="bullet"/>
      <w:lvlText w:val="-"/>
      <w:lvlJc w:val="left"/>
      <w:pPr>
        <w:ind w:left="360" w:hanging="360"/>
      </w:pPr>
      <w:rPr>
        <w:rFonts w:ascii="OpenSymbol" w:hAnsi="OpenSymbol" w:cs="OpenSymbol" w:hint="default"/>
        <w:sz w:val="21"/>
        <w:b w:val="false"/>
        <w:szCs w:val="22"/>
        <w:rFonts w:cs="OpenSymbol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sz w:val="22"/>
        <w:b w:val="false"/>
        <w:szCs w:val="22"/>
        <w:rFonts w:ascii="Arial" w:hAnsi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360" w:hanging="360"/>
      </w:pPr>
      <w:rPr>
        <w:sz w:val="22"/>
        <w:b w:val="false"/>
        <w:szCs w:val="22"/>
        <w:rFonts w:ascii="Arial" w:hAnsi="Arial" w:eastAsia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  <w:rPr>
        <w:sz w:val="22"/>
        <w:b w:val="false"/>
        <w:szCs w:val="22"/>
        <w:rFonts w:ascii="Arial" w:hAnsi="Arial" w:eastAsia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sk-SK" w:eastAsia="zh-CN" w:bidi="hi-IN"/>
    </w:rPr>
  </w:style>
  <w:style w:type="character" w:styleId="ListLabel1079">
    <w:name w:val="ListLabel 1079"/>
    <w:qFormat/>
    <w:rPr>
      <w:rFonts w:eastAsia="Arial" w:cs="Arial"/>
      <w:sz w:val="22"/>
      <w:szCs w:val="22"/>
      <w:u w:val="none"/>
    </w:rPr>
  </w:style>
  <w:style w:type="character" w:styleId="Predvolenpsmoodseku">
    <w:name w:val="Predvolené písmo odseku"/>
    <w:qFormat/>
    <w:rPr/>
  </w:style>
  <w:style w:type="character" w:styleId="DefaultParagraphFont">
    <w:name w:val="Default Paragraph Font"/>
    <w:qFormat/>
    <w:rPr/>
  </w:style>
  <w:style w:type="character" w:styleId="Skypetbinnertext">
    <w:name w:val="skype_tb_innertext"/>
    <w:basedOn w:val="DefaultParagraphFont"/>
    <w:qFormat/>
    <w:rPr/>
  </w:style>
  <w:style w:type="character" w:styleId="Internetovodkaz">
    <w:name w:val="Internetový odkaz"/>
    <w:rPr>
      <w:color w:val="000080"/>
      <w:u w:val="single"/>
      <w:lang w:eastAsia="zxx" w:bidi="zxx"/>
    </w:rPr>
  </w:style>
  <w:style w:type="character" w:styleId="ListLabel1085">
    <w:name w:val="ListLabel 1085"/>
    <w:qFormat/>
    <w:rPr>
      <w:rFonts w:ascii="Arial" w:hAnsi="Arial" w:cs="Arial"/>
      <w:b w:val="false"/>
      <w:bCs w:val="false"/>
      <w:sz w:val="22"/>
      <w:szCs w:val="22"/>
    </w:rPr>
  </w:style>
  <w:style w:type="character" w:styleId="ListLabel1082">
    <w:name w:val="ListLabel 1082"/>
    <w:qFormat/>
    <w:rPr>
      <w:rFonts w:eastAsia="Arial" w:cs="Arial"/>
      <w:b w:val="false"/>
      <w:sz w:val="22"/>
      <w:szCs w:val="22"/>
    </w:rPr>
  </w:style>
  <w:style w:type="character" w:styleId="ListLabel1074">
    <w:name w:val="ListLabel 1074"/>
    <w:qFormat/>
    <w:rPr>
      <w:rFonts w:ascii="Arial" w:hAnsi="Arial" w:cs="OpenSymbol"/>
      <w:b/>
      <w:sz w:val="22"/>
      <w:szCs w:val="22"/>
    </w:rPr>
  </w:style>
  <w:style w:type="character" w:styleId="ListLabel1075">
    <w:name w:val="ListLabel 1075"/>
    <w:qFormat/>
    <w:rPr>
      <w:b/>
    </w:rPr>
  </w:style>
  <w:style w:type="character" w:styleId="ListLabel1077">
    <w:name w:val="ListLabel 1077"/>
    <w:qFormat/>
    <w:rPr>
      <w:b w:val="false"/>
      <w:sz w:val="22"/>
      <w:szCs w:val="22"/>
    </w:rPr>
  </w:style>
  <w:style w:type="character" w:styleId="ListLabel1076">
    <w:name w:val="ListLabel 1076"/>
    <w:qFormat/>
    <w:rPr>
      <w:rFonts w:eastAsia="Arial" w:cs="Arial"/>
      <w:b w:val="false"/>
      <w:sz w:val="22"/>
      <w:szCs w:val="22"/>
    </w:rPr>
  </w:style>
  <w:style w:type="character" w:styleId="ListLabel1078">
    <w:name w:val="ListLabel 1078"/>
    <w:qFormat/>
    <w:rPr>
      <w:rFonts w:eastAsia="Arial" w:cs="Arial"/>
      <w:b w:val="false"/>
      <w:sz w:val="22"/>
      <w:szCs w:val="22"/>
    </w:rPr>
  </w:style>
  <w:style w:type="character" w:styleId="ListLabel1086">
    <w:name w:val="ListLabel 1086"/>
    <w:qFormat/>
    <w:rPr>
      <w:rFonts w:ascii="Arial" w:hAnsi="Arial" w:eastAsia="Arial" w:cs="Arial"/>
      <w:sz w:val="22"/>
      <w:szCs w:val="22"/>
      <w:u w:val="none"/>
    </w:rPr>
  </w:style>
  <w:style w:type="character" w:styleId="ListLabel1087">
    <w:name w:val="ListLabel 1087"/>
    <w:qFormat/>
    <w:rPr>
      <w:rFonts w:ascii="Arial" w:hAnsi="Arial" w:eastAsia="Arial" w:cs="Arial"/>
      <w:b w:val="false"/>
      <w:sz w:val="22"/>
      <w:szCs w:val="22"/>
    </w:rPr>
  </w:style>
  <w:style w:type="character" w:styleId="ListLabel1088">
    <w:name w:val="ListLabel 1088"/>
    <w:qFormat/>
    <w:rPr>
      <w:rFonts w:ascii="Arial" w:hAnsi="Arial" w:cs="OpenSymbol"/>
      <w:b w:val="false"/>
      <w:sz w:val="21"/>
      <w:szCs w:val="22"/>
    </w:rPr>
  </w:style>
  <w:style w:type="character" w:styleId="ListLabel1089">
    <w:name w:val="ListLabel 1089"/>
    <w:qFormat/>
    <w:rPr>
      <w:b/>
    </w:rPr>
  </w:style>
  <w:style w:type="character" w:styleId="ListLabel1090">
    <w:name w:val="ListLabel 1090"/>
    <w:qFormat/>
    <w:rPr>
      <w:rFonts w:ascii="Arial" w:hAnsi="Arial"/>
      <w:b w:val="false"/>
      <w:sz w:val="22"/>
      <w:szCs w:val="22"/>
    </w:rPr>
  </w:style>
  <w:style w:type="character" w:styleId="ListLabel1091">
    <w:name w:val="ListLabel 1091"/>
    <w:qFormat/>
    <w:rPr>
      <w:rFonts w:ascii="Arial" w:hAnsi="Arial" w:eastAsia="Arial" w:cs="Arial"/>
      <w:b w:val="false"/>
      <w:sz w:val="22"/>
      <w:szCs w:val="22"/>
    </w:rPr>
  </w:style>
  <w:style w:type="character" w:styleId="ListLabel1092">
    <w:name w:val="ListLabel 1092"/>
    <w:qFormat/>
    <w:rPr>
      <w:rFonts w:ascii="Arial" w:hAnsi="Arial" w:eastAsia="Arial" w:cs="Arial"/>
      <w:b w:val="false"/>
      <w:sz w:val="22"/>
      <w:szCs w:val="22"/>
    </w:rPr>
  </w:style>
  <w:style w:type="character" w:styleId="ListLabel1093">
    <w:name w:val="ListLabel 1093"/>
    <w:qFormat/>
    <w:rPr>
      <w:rFonts w:ascii="Arial" w:hAnsi="Arial" w:cs="Arial"/>
      <w:b w:val="false"/>
      <w:bCs w:val="false"/>
      <w:sz w:val="22"/>
      <w:szCs w:val="22"/>
      <w:lang w:val="sk-SK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color w:val="auto"/>
      <w:kern w:val="0"/>
      <w:sz w:val="24"/>
      <w:szCs w:val="20"/>
      <w:lang w:val="sk-SK" w:eastAsia="sk-SK" w:bidi="ar-SA"/>
    </w:rPr>
  </w:style>
  <w:style w:type="paragraph" w:styleId="Odsekzoznamu">
    <w:name w:val="Odsek zoznamu"/>
    <w:basedOn w:val="Normal"/>
    <w:qFormat/>
    <w:pPr>
      <w:tabs>
        <w:tab w:val="clear" w:pos="709"/>
      </w:tabs>
      <w:suppressAutoHyphens w:val="true"/>
      <w:ind w:left="708" w:right="0" w:hanging="0"/>
    </w:pPr>
    <w:rPr/>
  </w:style>
  <w:style w:type="paragraph" w:styleId="Bezriadkovania">
    <w:name w:val="Bez riadkovania"/>
    <w:qFormat/>
    <w:pPr>
      <w:widowControl/>
      <w:overflowPunct w:val="fals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sk-SK" w:eastAsia="en-US" w:bidi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Obsahtabuky">
    <w:name w:val="Obsah tabuľky"/>
    <w:basedOn w:val="Normal"/>
    <w:qFormat/>
    <w:pPr>
      <w:suppressLineNumbers/>
    </w:pPr>
    <w:rPr/>
  </w:style>
  <w:style w:type="paragraph" w:styleId="Pta">
    <w:name w:val="Footer"/>
    <w:basedOn w:val="Normal"/>
    <w:pPr>
      <w:suppressLineNumbers/>
      <w:tabs>
        <w:tab w:val="clear" w:pos="709"/>
        <w:tab w:val="center" w:pos="4703" w:leader="none"/>
        <w:tab w:val="right" w:pos="9406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cukozelnik@gmail.com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LibreOffice/6.1.3.2$Windows_x86 LibreOffice_project/86daf60bf00efa86ad547e59e09d6bb77c699acb</Application>
  <Pages>8</Pages>
  <Words>2178</Words>
  <CharactersWithSpaces>15805</CharactersWithSpaces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sk-SK</dc:language>
  <cp:lastModifiedBy/>
  <dcterms:modified xsi:type="dcterms:W3CDTF">2020-08-25T20:11:03Z</dcterms:modified>
  <cp:revision>3</cp:revision>
  <dc:subject/>
  <dc:title/>
</cp:coreProperties>
</file>